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004324" w:rsidRDefault="006A0D5E" w:rsidP="00004324">
      <w:pPr>
        <w:spacing w:after="0" w:line="240" w:lineRule="auto"/>
        <w:rPr>
          <w:rFonts w:ascii="Times New Roman" w:hAnsi="Times New Roman" w:cs="Times New Roman"/>
          <w:b/>
          <w:sz w:val="20"/>
          <w:szCs w:val="20"/>
        </w:rPr>
      </w:pPr>
      <w:r w:rsidRPr="006A0D5E">
        <w:rPr>
          <w:rFonts w:ascii="Times New Roman" w:hAnsi="Times New Roman" w:cs="Times New Roman"/>
          <w:noProof/>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55.95pt;margin-top:-70.95pt;width:541.65pt;height:147pt;z-index:251660288;mso-position-horizontal-relative:text;mso-position-vertical-relative:text;v-text-anchor:middle" fillcolor="#fc9">
            <v:fill r:id="rId8"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004324" w:rsidRDefault="004F515A" w:rsidP="00004324">
      <w:pPr>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 xml:space="preserve">           </w:t>
      </w:r>
    </w:p>
    <w:p w:rsidR="00CC1C94" w:rsidRPr="00004324" w:rsidRDefault="00CC1C94" w:rsidP="00004324">
      <w:pPr>
        <w:spacing w:after="0" w:line="240" w:lineRule="auto"/>
        <w:rPr>
          <w:rFonts w:ascii="Times New Roman" w:hAnsi="Times New Roman" w:cs="Times New Roman"/>
          <w:b/>
          <w:sz w:val="20"/>
          <w:szCs w:val="20"/>
        </w:rPr>
      </w:pPr>
    </w:p>
    <w:p w:rsidR="00E12A59" w:rsidRPr="00004324" w:rsidRDefault="00E12A59" w:rsidP="00004324">
      <w:pPr>
        <w:tabs>
          <w:tab w:val="left" w:pos="7215"/>
        </w:tabs>
        <w:spacing w:after="0" w:line="240" w:lineRule="auto"/>
        <w:rPr>
          <w:rFonts w:ascii="Times New Roman" w:hAnsi="Times New Roman" w:cs="Times New Roman"/>
          <w:b/>
          <w:sz w:val="20"/>
          <w:szCs w:val="20"/>
        </w:rPr>
      </w:pPr>
    </w:p>
    <w:p w:rsidR="00460388" w:rsidRDefault="00460388" w:rsidP="00004324">
      <w:pPr>
        <w:tabs>
          <w:tab w:val="left" w:pos="7215"/>
        </w:tabs>
        <w:spacing w:after="0" w:line="240" w:lineRule="auto"/>
        <w:ind w:left="-851"/>
        <w:rPr>
          <w:rFonts w:ascii="Times New Roman" w:hAnsi="Times New Roman" w:cs="Times New Roman"/>
          <w:b/>
          <w:sz w:val="40"/>
          <w:szCs w:val="40"/>
        </w:rPr>
      </w:pPr>
    </w:p>
    <w:p w:rsidR="00460388" w:rsidRDefault="00460388" w:rsidP="00004324">
      <w:pPr>
        <w:tabs>
          <w:tab w:val="left" w:pos="7215"/>
        </w:tabs>
        <w:spacing w:after="0" w:line="240" w:lineRule="auto"/>
        <w:ind w:left="-851"/>
        <w:rPr>
          <w:rFonts w:ascii="Times New Roman" w:hAnsi="Times New Roman" w:cs="Times New Roman"/>
          <w:b/>
          <w:sz w:val="40"/>
          <w:szCs w:val="40"/>
        </w:rPr>
      </w:pPr>
    </w:p>
    <w:p w:rsidR="009467E2" w:rsidRPr="00004324" w:rsidRDefault="0074761F" w:rsidP="00004324">
      <w:pPr>
        <w:tabs>
          <w:tab w:val="left" w:pos="7215"/>
        </w:tabs>
        <w:spacing w:after="0" w:line="240" w:lineRule="auto"/>
        <w:ind w:left="-851"/>
        <w:rPr>
          <w:rFonts w:ascii="Times New Roman" w:hAnsi="Times New Roman" w:cs="Times New Roman"/>
          <w:b/>
          <w:sz w:val="40"/>
          <w:szCs w:val="40"/>
        </w:rPr>
      </w:pPr>
      <w:r w:rsidRPr="00004324">
        <w:rPr>
          <w:rFonts w:ascii="Times New Roman" w:hAnsi="Times New Roman" w:cs="Times New Roman"/>
          <w:b/>
          <w:sz w:val="40"/>
          <w:szCs w:val="40"/>
        </w:rPr>
        <w:t>№</w:t>
      </w:r>
      <w:r w:rsidR="00004324" w:rsidRPr="00004324">
        <w:rPr>
          <w:rFonts w:ascii="Times New Roman" w:hAnsi="Times New Roman" w:cs="Times New Roman"/>
          <w:b/>
          <w:sz w:val="40"/>
          <w:szCs w:val="40"/>
        </w:rPr>
        <w:t>43</w:t>
      </w:r>
      <w:r w:rsidR="00E12A59" w:rsidRPr="00004324">
        <w:rPr>
          <w:rFonts w:ascii="Times New Roman" w:hAnsi="Times New Roman" w:cs="Times New Roman"/>
          <w:b/>
          <w:sz w:val="40"/>
          <w:szCs w:val="40"/>
        </w:rPr>
        <w:tab/>
        <w:t xml:space="preserve"> </w:t>
      </w:r>
      <w:r w:rsidR="00C47FB2" w:rsidRPr="00004324">
        <w:rPr>
          <w:rFonts w:ascii="Times New Roman" w:hAnsi="Times New Roman" w:cs="Times New Roman"/>
          <w:b/>
          <w:sz w:val="40"/>
          <w:szCs w:val="40"/>
        </w:rPr>
        <w:t>2</w:t>
      </w:r>
      <w:r w:rsidR="00004324" w:rsidRPr="00004324">
        <w:rPr>
          <w:rFonts w:ascii="Times New Roman" w:hAnsi="Times New Roman" w:cs="Times New Roman"/>
          <w:b/>
          <w:sz w:val="40"/>
          <w:szCs w:val="40"/>
        </w:rPr>
        <w:t>8</w:t>
      </w:r>
      <w:r w:rsidR="00C47FB2" w:rsidRPr="00004324">
        <w:rPr>
          <w:rFonts w:ascii="Times New Roman" w:hAnsi="Times New Roman" w:cs="Times New Roman"/>
          <w:b/>
          <w:sz w:val="40"/>
          <w:szCs w:val="40"/>
        </w:rPr>
        <w:t>.</w:t>
      </w:r>
      <w:r w:rsidR="00004324" w:rsidRPr="00004324">
        <w:rPr>
          <w:rFonts w:ascii="Times New Roman" w:hAnsi="Times New Roman" w:cs="Times New Roman"/>
          <w:b/>
          <w:sz w:val="40"/>
          <w:szCs w:val="40"/>
        </w:rPr>
        <w:t>10</w:t>
      </w:r>
      <w:r w:rsidR="00C47FB2" w:rsidRPr="00004324">
        <w:rPr>
          <w:rFonts w:ascii="Times New Roman" w:hAnsi="Times New Roman" w:cs="Times New Roman"/>
          <w:b/>
          <w:sz w:val="40"/>
          <w:szCs w:val="40"/>
        </w:rPr>
        <w:t>.2019г</w:t>
      </w:r>
    </w:p>
    <w:p w:rsidR="00004324" w:rsidRPr="00004324" w:rsidRDefault="00D639DE" w:rsidP="00004324">
      <w:pPr>
        <w:spacing w:after="0" w:line="240" w:lineRule="auto"/>
        <w:ind w:left="284" w:hanging="851"/>
        <w:jc w:val="center"/>
        <w:rPr>
          <w:rFonts w:ascii="Times New Roman" w:hAnsi="Times New Roman" w:cs="Times New Roman"/>
          <w:sz w:val="40"/>
          <w:szCs w:val="40"/>
        </w:rPr>
      </w:pPr>
      <w:r w:rsidRPr="00004324">
        <w:rPr>
          <w:rFonts w:ascii="Times New Roman" w:hAnsi="Times New Roman" w:cs="Times New Roman"/>
          <w:sz w:val="40"/>
          <w:szCs w:val="40"/>
        </w:rPr>
        <w:tab/>
      </w:r>
      <w:r w:rsidR="00004324" w:rsidRPr="00004324">
        <w:rPr>
          <w:rFonts w:ascii="Times New Roman" w:hAnsi="Times New Roman" w:cs="Times New Roman"/>
          <w:sz w:val="40"/>
          <w:szCs w:val="40"/>
        </w:rPr>
        <w:t xml:space="preserve">    </w:t>
      </w:r>
      <w:r w:rsidR="00004324">
        <w:rPr>
          <w:rFonts w:ascii="Times New Roman" w:hAnsi="Times New Roman" w:cs="Times New Roman"/>
          <w:sz w:val="40"/>
          <w:szCs w:val="40"/>
        </w:rPr>
        <w:t xml:space="preserve">  </w:t>
      </w:r>
    </w:p>
    <w:p w:rsidR="00004324" w:rsidRDefault="00004324" w:rsidP="00004324">
      <w:pPr>
        <w:spacing w:after="0" w:line="240" w:lineRule="auto"/>
        <w:ind w:left="284" w:hanging="851"/>
        <w:jc w:val="center"/>
        <w:rPr>
          <w:rFonts w:ascii="Times New Roman" w:hAnsi="Times New Roman" w:cs="Times New Roman"/>
          <w:sz w:val="20"/>
          <w:szCs w:val="20"/>
        </w:rPr>
      </w:pPr>
    </w:p>
    <w:p w:rsidR="00004324" w:rsidRDefault="00004324" w:rsidP="00004324">
      <w:pPr>
        <w:spacing w:after="0" w:line="240" w:lineRule="auto"/>
        <w:ind w:left="284" w:hanging="851"/>
        <w:jc w:val="center"/>
        <w:rPr>
          <w:rFonts w:ascii="Times New Roman" w:hAnsi="Times New Roman" w:cs="Times New Roman"/>
          <w:sz w:val="20"/>
          <w:szCs w:val="20"/>
        </w:rPr>
      </w:pPr>
    </w:p>
    <w:p w:rsidR="00004324" w:rsidRPr="00004324" w:rsidRDefault="00004324" w:rsidP="00004324">
      <w:pPr>
        <w:spacing w:after="0" w:line="240" w:lineRule="auto"/>
        <w:ind w:left="284" w:hanging="851"/>
        <w:jc w:val="center"/>
        <w:rPr>
          <w:rFonts w:ascii="Times New Roman" w:hAnsi="Times New Roman" w:cs="Times New Roman"/>
          <w:sz w:val="20"/>
          <w:szCs w:val="20"/>
        </w:rPr>
      </w:pPr>
      <w:r w:rsidRPr="00004324">
        <w:rPr>
          <w:rFonts w:ascii="Times New Roman" w:hAnsi="Times New Roman" w:cs="Times New Roman"/>
          <w:sz w:val="20"/>
          <w:szCs w:val="20"/>
        </w:rPr>
        <w:t>СОВЕТ ДЕПУТАТОВ</w:t>
      </w:r>
    </w:p>
    <w:p w:rsidR="00004324" w:rsidRPr="00004324" w:rsidRDefault="00004324" w:rsidP="00004324">
      <w:pPr>
        <w:spacing w:after="0" w:line="240" w:lineRule="auto"/>
        <w:ind w:left="284" w:hanging="851"/>
        <w:jc w:val="center"/>
        <w:rPr>
          <w:rFonts w:ascii="Times New Roman" w:hAnsi="Times New Roman" w:cs="Times New Roman"/>
          <w:sz w:val="20"/>
          <w:szCs w:val="20"/>
        </w:rPr>
      </w:pPr>
      <w:r w:rsidRPr="00004324">
        <w:rPr>
          <w:rFonts w:ascii="Times New Roman" w:hAnsi="Times New Roman" w:cs="Times New Roman"/>
          <w:sz w:val="20"/>
          <w:szCs w:val="20"/>
        </w:rPr>
        <w:t xml:space="preserve">          РАБОЧЕГО ПОСЕЛКА КРАСНОЗЕРСКОЕ </w:t>
      </w:r>
    </w:p>
    <w:p w:rsidR="00004324" w:rsidRPr="00004324" w:rsidRDefault="00004324" w:rsidP="00004324">
      <w:pPr>
        <w:spacing w:after="0" w:line="240" w:lineRule="auto"/>
        <w:jc w:val="center"/>
        <w:rPr>
          <w:rFonts w:ascii="Times New Roman" w:hAnsi="Times New Roman" w:cs="Times New Roman"/>
          <w:sz w:val="20"/>
          <w:szCs w:val="20"/>
        </w:rPr>
      </w:pPr>
      <w:r w:rsidRPr="00004324">
        <w:rPr>
          <w:rFonts w:ascii="Times New Roman" w:hAnsi="Times New Roman" w:cs="Times New Roman"/>
          <w:sz w:val="20"/>
          <w:szCs w:val="20"/>
        </w:rPr>
        <w:t xml:space="preserve">КРАСНОЗЕРСКОГО РАЙОНА </w:t>
      </w:r>
    </w:p>
    <w:p w:rsidR="00004324" w:rsidRPr="00004324" w:rsidRDefault="00004324" w:rsidP="00004324">
      <w:pPr>
        <w:spacing w:after="0" w:line="240" w:lineRule="auto"/>
        <w:jc w:val="center"/>
        <w:rPr>
          <w:rFonts w:ascii="Times New Roman" w:hAnsi="Times New Roman" w:cs="Times New Roman"/>
          <w:sz w:val="20"/>
          <w:szCs w:val="20"/>
        </w:rPr>
      </w:pPr>
      <w:r w:rsidRPr="00004324">
        <w:rPr>
          <w:rFonts w:ascii="Times New Roman" w:hAnsi="Times New Roman" w:cs="Times New Roman"/>
          <w:sz w:val="20"/>
          <w:szCs w:val="20"/>
        </w:rPr>
        <w:t>НОВОСИБИРСКОЙ ОБЛАСТИ</w:t>
      </w:r>
    </w:p>
    <w:p w:rsidR="00004324" w:rsidRPr="00004324" w:rsidRDefault="00004324" w:rsidP="00004324">
      <w:pPr>
        <w:spacing w:after="0" w:line="240" w:lineRule="auto"/>
        <w:jc w:val="center"/>
        <w:rPr>
          <w:rFonts w:ascii="Times New Roman" w:hAnsi="Times New Roman" w:cs="Times New Roman"/>
          <w:sz w:val="20"/>
          <w:szCs w:val="20"/>
        </w:rPr>
      </w:pPr>
      <w:r w:rsidRPr="00004324">
        <w:rPr>
          <w:rFonts w:ascii="Times New Roman" w:hAnsi="Times New Roman" w:cs="Times New Roman"/>
          <w:sz w:val="20"/>
          <w:szCs w:val="20"/>
        </w:rPr>
        <w:t>(пятого созыва)</w:t>
      </w:r>
    </w:p>
    <w:p w:rsidR="00004324" w:rsidRPr="00004324" w:rsidRDefault="00004324" w:rsidP="00004324">
      <w:pPr>
        <w:spacing w:after="0" w:line="240" w:lineRule="auto"/>
        <w:jc w:val="center"/>
        <w:rPr>
          <w:rFonts w:ascii="Times New Roman" w:hAnsi="Times New Roman" w:cs="Times New Roman"/>
          <w:sz w:val="20"/>
          <w:szCs w:val="20"/>
        </w:rPr>
      </w:pPr>
    </w:p>
    <w:p w:rsidR="00004324" w:rsidRPr="00004324" w:rsidRDefault="00004324" w:rsidP="00004324">
      <w:pPr>
        <w:spacing w:after="0" w:line="240" w:lineRule="auto"/>
        <w:jc w:val="center"/>
        <w:rPr>
          <w:rFonts w:ascii="Times New Roman" w:hAnsi="Times New Roman" w:cs="Times New Roman"/>
          <w:sz w:val="20"/>
          <w:szCs w:val="20"/>
        </w:rPr>
      </w:pPr>
      <w:proofErr w:type="gramStart"/>
      <w:r w:rsidRPr="00004324">
        <w:rPr>
          <w:rFonts w:ascii="Times New Roman" w:hAnsi="Times New Roman" w:cs="Times New Roman"/>
          <w:sz w:val="20"/>
          <w:szCs w:val="20"/>
        </w:rPr>
        <w:t>Р</w:t>
      </w:r>
      <w:proofErr w:type="gramEnd"/>
      <w:r w:rsidRPr="00004324">
        <w:rPr>
          <w:rFonts w:ascii="Times New Roman" w:hAnsi="Times New Roman" w:cs="Times New Roman"/>
          <w:sz w:val="20"/>
          <w:szCs w:val="20"/>
        </w:rPr>
        <w:t xml:space="preserve"> Е Ш Е Н И Е                </w:t>
      </w: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Шестьдесят третьей (внеочередной) сессии</w:t>
      </w:r>
    </w:p>
    <w:p w:rsidR="00004324" w:rsidRPr="00004324" w:rsidRDefault="00004324" w:rsidP="00004324">
      <w:pPr>
        <w:spacing w:after="0" w:line="240" w:lineRule="auto"/>
        <w:jc w:val="both"/>
        <w:rPr>
          <w:rFonts w:ascii="Times New Roman" w:hAnsi="Times New Roman" w:cs="Times New Roman"/>
          <w:sz w:val="20"/>
          <w:szCs w:val="20"/>
        </w:rPr>
      </w:pPr>
    </w:p>
    <w:p w:rsidR="00004324" w:rsidRPr="00004324" w:rsidRDefault="00004324" w:rsidP="00004324">
      <w:pPr>
        <w:spacing w:after="0" w:line="240" w:lineRule="auto"/>
        <w:jc w:val="both"/>
        <w:rPr>
          <w:rFonts w:ascii="Times New Roman" w:hAnsi="Times New Roman" w:cs="Times New Roman"/>
          <w:sz w:val="20"/>
          <w:szCs w:val="20"/>
        </w:rPr>
      </w:pPr>
      <w:r w:rsidRPr="00004324">
        <w:rPr>
          <w:rFonts w:ascii="Times New Roman" w:hAnsi="Times New Roman" w:cs="Times New Roman"/>
          <w:sz w:val="20"/>
          <w:szCs w:val="20"/>
        </w:rPr>
        <w:t xml:space="preserve">От 25.10.2019г.                         р.п. Краснозерское                            </w:t>
      </w:r>
      <w:r>
        <w:rPr>
          <w:rFonts w:ascii="Times New Roman" w:hAnsi="Times New Roman" w:cs="Times New Roman"/>
          <w:sz w:val="20"/>
          <w:szCs w:val="20"/>
        </w:rPr>
        <w:t xml:space="preserve">                                                       </w:t>
      </w:r>
      <w:r w:rsidRPr="00004324">
        <w:rPr>
          <w:rFonts w:ascii="Times New Roman" w:hAnsi="Times New Roman" w:cs="Times New Roman"/>
          <w:sz w:val="20"/>
          <w:szCs w:val="20"/>
        </w:rPr>
        <w:t xml:space="preserve">   № 320</w:t>
      </w:r>
    </w:p>
    <w:p w:rsidR="00004324" w:rsidRPr="00004324" w:rsidRDefault="00004324" w:rsidP="00004324">
      <w:pPr>
        <w:spacing w:after="0" w:line="240" w:lineRule="auto"/>
        <w:jc w:val="both"/>
        <w:rPr>
          <w:rFonts w:ascii="Times New Roman" w:hAnsi="Times New Roman" w:cs="Times New Roman"/>
          <w:sz w:val="20"/>
          <w:szCs w:val="20"/>
        </w:rPr>
      </w:pPr>
      <w:r w:rsidRPr="00004324">
        <w:rPr>
          <w:rFonts w:ascii="Times New Roman" w:hAnsi="Times New Roman" w:cs="Times New Roman"/>
          <w:sz w:val="20"/>
          <w:szCs w:val="20"/>
        </w:rPr>
        <w:t xml:space="preserve">      </w:t>
      </w:r>
    </w:p>
    <w:p w:rsidR="00004324" w:rsidRPr="00004324" w:rsidRDefault="00004324" w:rsidP="00004324">
      <w:pPr>
        <w:spacing w:after="0" w:line="240" w:lineRule="auto"/>
        <w:jc w:val="both"/>
        <w:rPr>
          <w:rFonts w:ascii="Times New Roman" w:hAnsi="Times New Roman" w:cs="Times New Roman"/>
          <w:sz w:val="20"/>
          <w:szCs w:val="20"/>
        </w:rPr>
      </w:pPr>
      <w:r w:rsidRPr="00004324">
        <w:rPr>
          <w:rFonts w:ascii="Times New Roman" w:hAnsi="Times New Roman" w:cs="Times New Roman"/>
          <w:sz w:val="20"/>
          <w:szCs w:val="20"/>
        </w:rPr>
        <w:t>Изменения в бюджет</w:t>
      </w:r>
    </w:p>
    <w:p w:rsidR="00004324" w:rsidRPr="00004324" w:rsidRDefault="00004324" w:rsidP="00004324">
      <w:pPr>
        <w:spacing w:after="0" w:line="240" w:lineRule="auto"/>
        <w:jc w:val="both"/>
        <w:rPr>
          <w:rFonts w:ascii="Times New Roman" w:hAnsi="Times New Roman" w:cs="Times New Roman"/>
          <w:sz w:val="20"/>
          <w:szCs w:val="20"/>
        </w:rPr>
      </w:pPr>
      <w:r w:rsidRPr="00004324">
        <w:rPr>
          <w:rFonts w:ascii="Times New Roman" w:hAnsi="Times New Roman" w:cs="Times New Roman"/>
          <w:sz w:val="20"/>
          <w:szCs w:val="20"/>
        </w:rPr>
        <w:t xml:space="preserve">рабочего поселка Краснозерское </w:t>
      </w:r>
    </w:p>
    <w:p w:rsidR="00004324" w:rsidRPr="00004324" w:rsidRDefault="00004324" w:rsidP="00004324">
      <w:pPr>
        <w:spacing w:after="0" w:line="240" w:lineRule="auto"/>
        <w:jc w:val="both"/>
        <w:rPr>
          <w:rFonts w:ascii="Times New Roman" w:hAnsi="Times New Roman" w:cs="Times New Roman"/>
          <w:sz w:val="20"/>
          <w:szCs w:val="20"/>
        </w:rPr>
      </w:pPr>
      <w:r w:rsidRPr="00004324">
        <w:rPr>
          <w:rFonts w:ascii="Times New Roman" w:hAnsi="Times New Roman" w:cs="Times New Roman"/>
          <w:sz w:val="20"/>
          <w:szCs w:val="20"/>
        </w:rPr>
        <w:t xml:space="preserve">Краснозерского района </w:t>
      </w:r>
    </w:p>
    <w:p w:rsidR="00004324" w:rsidRPr="00004324" w:rsidRDefault="00004324" w:rsidP="00004324">
      <w:pPr>
        <w:spacing w:after="0" w:line="240" w:lineRule="auto"/>
        <w:jc w:val="both"/>
        <w:rPr>
          <w:rFonts w:ascii="Times New Roman" w:hAnsi="Times New Roman" w:cs="Times New Roman"/>
          <w:sz w:val="20"/>
          <w:szCs w:val="20"/>
        </w:rPr>
      </w:pPr>
      <w:r w:rsidRPr="00004324">
        <w:rPr>
          <w:rFonts w:ascii="Times New Roman" w:hAnsi="Times New Roman" w:cs="Times New Roman"/>
          <w:sz w:val="20"/>
          <w:szCs w:val="20"/>
        </w:rPr>
        <w:t xml:space="preserve">Новосибирской области на 2019 год </w:t>
      </w:r>
    </w:p>
    <w:p w:rsidR="00004324" w:rsidRPr="00004324" w:rsidRDefault="00004324" w:rsidP="00004324">
      <w:pPr>
        <w:spacing w:after="0" w:line="240" w:lineRule="auto"/>
        <w:jc w:val="both"/>
        <w:rPr>
          <w:rFonts w:ascii="Times New Roman" w:hAnsi="Times New Roman" w:cs="Times New Roman"/>
          <w:sz w:val="20"/>
          <w:szCs w:val="20"/>
        </w:rPr>
      </w:pPr>
      <w:r w:rsidRPr="00004324">
        <w:rPr>
          <w:rFonts w:ascii="Times New Roman" w:hAnsi="Times New Roman" w:cs="Times New Roman"/>
          <w:sz w:val="20"/>
          <w:szCs w:val="20"/>
        </w:rPr>
        <w:t xml:space="preserve">и плановый период 2020 и 2021 годов </w:t>
      </w:r>
    </w:p>
    <w:p w:rsidR="00004324" w:rsidRPr="00004324" w:rsidRDefault="00004324" w:rsidP="00004324">
      <w:pPr>
        <w:widowControl w:val="0"/>
        <w:autoSpaceDE w:val="0"/>
        <w:autoSpaceDN w:val="0"/>
        <w:adjustRightInd w:val="0"/>
        <w:spacing w:after="0" w:line="240" w:lineRule="auto"/>
        <w:ind w:firstLine="567"/>
        <w:jc w:val="right"/>
        <w:rPr>
          <w:rFonts w:ascii="Times New Roman" w:hAnsi="Times New Roman" w:cs="Times New Roman"/>
          <w:color w:val="000000"/>
          <w:sz w:val="20"/>
          <w:szCs w:val="20"/>
        </w:rPr>
      </w:pPr>
    </w:p>
    <w:p w:rsidR="00004324" w:rsidRPr="00004324" w:rsidRDefault="00004324" w:rsidP="00004324">
      <w:pPr>
        <w:spacing w:after="0" w:line="240" w:lineRule="auto"/>
        <w:ind w:firstLine="510"/>
        <w:jc w:val="both"/>
        <w:rPr>
          <w:rFonts w:ascii="Times New Roman" w:hAnsi="Times New Roman" w:cs="Times New Roman"/>
          <w:sz w:val="20"/>
          <w:szCs w:val="20"/>
        </w:rPr>
      </w:pPr>
      <w:bookmarkStart w:id="0" w:name="Par16"/>
      <w:bookmarkEnd w:id="0"/>
      <w:r w:rsidRPr="00004324">
        <w:rPr>
          <w:rFonts w:ascii="Times New Roman" w:hAnsi="Times New Roman" w:cs="Times New Roman"/>
          <w:sz w:val="20"/>
          <w:szCs w:val="20"/>
        </w:rPr>
        <w:t xml:space="preserve">Руководствуясь Бюджетным кодексом Российской Федерации, Федеральным законом от 06.10.2003г № 131- ФЗ «Об общих принципах организации местного самоуправления  в Российской Федерации», Приказом МФ РФ от 08.06.2018г. № 132-н «Об утверждении Указаний о порядке применения бюджетной классификации Российской Федерации», Законом Новосибирской области от 25.12.2018г  №332 - </w:t>
      </w:r>
      <w:proofErr w:type="gramStart"/>
      <w:r w:rsidRPr="00004324">
        <w:rPr>
          <w:rFonts w:ascii="Times New Roman" w:hAnsi="Times New Roman" w:cs="Times New Roman"/>
          <w:sz w:val="20"/>
          <w:szCs w:val="20"/>
        </w:rPr>
        <w:t>ОЗ</w:t>
      </w:r>
      <w:proofErr w:type="gramEnd"/>
      <w:r w:rsidRPr="00004324">
        <w:rPr>
          <w:rFonts w:ascii="Times New Roman" w:hAnsi="Times New Roman" w:cs="Times New Roman"/>
          <w:sz w:val="20"/>
          <w:szCs w:val="20"/>
        </w:rPr>
        <w:t xml:space="preserve"> «Об областном бюджете Новосибирской области на 2019 год и плановый период 2020 и 2021 годов», Совет депутатов рабочего поселка Краснозерское Краснозерского района Новосибирской области</w:t>
      </w:r>
    </w:p>
    <w:p w:rsidR="00004324" w:rsidRPr="00004324" w:rsidRDefault="00004324" w:rsidP="00004324">
      <w:pPr>
        <w:spacing w:after="0" w:line="240" w:lineRule="auto"/>
        <w:ind w:firstLine="510"/>
        <w:jc w:val="both"/>
        <w:rPr>
          <w:rFonts w:ascii="Times New Roman" w:hAnsi="Times New Roman" w:cs="Times New Roman"/>
          <w:sz w:val="20"/>
          <w:szCs w:val="20"/>
        </w:rPr>
      </w:pPr>
      <w:r w:rsidRPr="00004324">
        <w:rPr>
          <w:rFonts w:ascii="Times New Roman" w:hAnsi="Times New Roman" w:cs="Times New Roman"/>
          <w:sz w:val="20"/>
          <w:szCs w:val="20"/>
        </w:rPr>
        <w:t>РЕШИЛ:</w:t>
      </w:r>
    </w:p>
    <w:p w:rsidR="00004324" w:rsidRPr="00004324" w:rsidRDefault="00004324" w:rsidP="00004324">
      <w:pPr>
        <w:spacing w:after="0" w:line="240" w:lineRule="auto"/>
        <w:ind w:firstLine="510"/>
        <w:jc w:val="both"/>
        <w:rPr>
          <w:rFonts w:ascii="Times New Roman" w:hAnsi="Times New Roman" w:cs="Times New Roman"/>
          <w:sz w:val="20"/>
          <w:szCs w:val="20"/>
        </w:rPr>
      </w:pPr>
      <w:r w:rsidRPr="00004324">
        <w:rPr>
          <w:rFonts w:ascii="Times New Roman" w:hAnsi="Times New Roman" w:cs="Times New Roman"/>
          <w:sz w:val="20"/>
          <w:szCs w:val="20"/>
        </w:rPr>
        <w:t xml:space="preserve">Внести в Решение </w:t>
      </w:r>
      <w:proofErr w:type="gramStart"/>
      <w:r w:rsidRPr="00004324">
        <w:rPr>
          <w:rFonts w:ascii="Times New Roman" w:hAnsi="Times New Roman" w:cs="Times New Roman"/>
          <w:sz w:val="20"/>
          <w:szCs w:val="20"/>
        </w:rPr>
        <w:t>сорок восьмой сессии Совета депутатов рабочего поселка</w:t>
      </w:r>
      <w:proofErr w:type="gramEnd"/>
      <w:r w:rsidRPr="00004324">
        <w:rPr>
          <w:rFonts w:ascii="Times New Roman" w:hAnsi="Times New Roman" w:cs="Times New Roman"/>
          <w:sz w:val="20"/>
          <w:szCs w:val="20"/>
        </w:rPr>
        <w:t xml:space="preserve"> Краснозерское Краснозерского района Новосибирской области от 25.12.2018г. № 250 «О бюджете  рабочего поселка Краснозерское Краснозерского района Новосибирской области на 2019 год и плановый период 2020-2021 годов» следующие изменения:</w:t>
      </w:r>
    </w:p>
    <w:p w:rsidR="00004324" w:rsidRPr="00004324" w:rsidRDefault="00004324" w:rsidP="00004324">
      <w:pPr>
        <w:spacing w:after="0" w:line="240" w:lineRule="auto"/>
        <w:ind w:firstLine="510"/>
        <w:jc w:val="both"/>
        <w:rPr>
          <w:rFonts w:ascii="Times New Roman" w:hAnsi="Times New Roman" w:cs="Times New Roman"/>
          <w:sz w:val="20"/>
          <w:szCs w:val="20"/>
        </w:rPr>
      </w:pPr>
    </w:p>
    <w:p w:rsidR="00004324" w:rsidRPr="00004324" w:rsidRDefault="00004324" w:rsidP="00004324">
      <w:pPr>
        <w:spacing w:after="0" w:line="240" w:lineRule="auto"/>
        <w:ind w:firstLine="510"/>
        <w:jc w:val="both"/>
        <w:rPr>
          <w:rFonts w:ascii="Times New Roman" w:hAnsi="Times New Roman" w:cs="Times New Roman"/>
          <w:sz w:val="20"/>
          <w:szCs w:val="20"/>
        </w:rPr>
      </w:pPr>
      <w:r w:rsidRPr="00004324">
        <w:rPr>
          <w:rFonts w:ascii="Times New Roman" w:hAnsi="Times New Roman" w:cs="Times New Roman"/>
          <w:sz w:val="20"/>
          <w:szCs w:val="20"/>
        </w:rPr>
        <w:t xml:space="preserve"> 1.Пункт 1. Статьи 1. Изложить в следующей редакции:  </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1.1. Утвердить основные характеристики бюджета  рабочего поселка Краснозерское Краснозерского района Новосибирской области (далее - местный бюджет) на 2019 год:</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1) общий объем доходов  бюджета рабочего поселка Краснозерское Краснозерского района Новосибирской области в сумме   185987,7 тыс. рублей, в том числе объем безвозмездных поступлений в сумме 151969,5 тыс</w:t>
      </w:r>
      <w:proofErr w:type="gramStart"/>
      <w:r w:rsidRPr="00004324">
        <w:rPr>
          <w:rFonts w:ascii="Times New Roman" w:hAnsi="Times New Roman" w:cs="Times New Roman"/>
          <w:color w:val="000000"/>
          <w:sz w:val="20"/>
          <w:szCs w:val="20"/>
        </w:rPr>
        <w:t>.р</w:t>
      </w:r>
      <w:proofErr w:type="gramEnd"/>
      <w:r w:rsidRPr="00004324">
        <w:rPr>
          <w:rFonts w:ascii="Times New Roman" w:hAnsi="Times New Roman" w:cs="Times New Roman"/>
          <w:color w:val="000000"/>
          <w:sz w:val="20"/>
          <w:szCs w:val="20"/>
        </w:rPr>
        <w:t>ублей, из них объем межбюджетных трансфертов, получаемых из других бюджетов бюджетной системы Российской Федерации, в сумме138665,1 тыс. рублей;</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2)</w:t>
      </w:r>
      <w:r w:rsidRPr="00004324">
        <w:rPr>
          <w:rFonts w:ascii="Times New Roman" w:hAnsi="Times New Roman" w:cs="Times New Roman"/>
          <w:color w:val="000000"/>
          <w:sz w:val="20"/>
          <w:szCs w:val="20"/>
          <w:lang w:val="en-US"/>
        </w:rPr>
        <w:t> </w:t>
      </w:r>
      <w:r w:rsidRPr="00004324">
        <w:rPr>
          <w:rFonts w:ascii="Times New Roman" w:hAnsi="Times New Roman" w:cs="Times New Roman"/>
          <w:color w:val="000000"/>
          <w:sz w:val="20"/>
          <w:szCs w:val="20"/>
        </w:rPr>
        <w:t>общий объем расходов бюджета рабочего поселка Краснозерское Краснозерского района Новосибирской области в сумме 186609,0 тыс. рублей;</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3)</w:t>
      </w:r>
      <w:r w:rsidRPr="00004324">
        <w:rPr>
          <w:rFonts w:ascii="Times New Roman" w:hAnsi="Times New Roman" w:cs="Times New Roman"/>
          <w:color w:val="000000"/>
          <w:sz w:val="20"/>
          <w:szCs w:val="20"/>
          <w:lang w:val="en-US"/>
        </w:rPr>
        <w:t> </w:t>
      </w:r>
      <w:r w:rsidRPr="00004324">
        <w:rPr>
          <w:rFonts w:ascii="Times New Roman" w:hAnsi="Times New Roman" w:cs="Times New Roman"/>
          <w:color w:val="000000"/>
          <w:sz w:val="20"/>
          <w:szCs w:val="20"/>
        </w:rPr>
        <w:t>дефицит местного бюджета в сумме 621,3 тыс. рублей.</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1.2. подпункт 1пункта 1 статьи 12 изложить в следующей редакции:</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004324">
        <w:rPr>
          <w:rFonts w:ascii="Times New Roman" w:hAnsi="Times New Roman" w:cs="Times New Roman"/>
          <w:sz w:val="20"/>
          <w:szCs w:val="20"/>
        </w:rPr>
        <w:t>1) на 2019 год в сумме 36906,1 тыс. рублей;</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2.Приложение 3 таблица 1 изложить в прилагаемой редакции</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3.Приложение 5 таблица 1 изложить в прилагаемой редакции</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4.Приложение 6 таблица 1 изложить в прилагаемой редакции</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5.Приложение 7 таблица 1 изложить в прилагаемой редакции</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6.Приложение 11 таблица 1 изложить в прилагаемой редакции</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 xml:space="preserve">7. Утвердить основные характеристики бюджета  рабочего поселка Краснозерское Краснозерского </w:t>
      </w:r>
      <w:r w:rsidRPr="00004324">
        <w:rPr>
          <w:rFonts w:ascii="Times New Roman" w:hAnsi="Times New Roman" w:cs="Times New Roman"/>
          <w:color w:val="000000"/>
          <w:sz w:val="20"/>
          <w:szCs w:val="20"/>
        </w:rPr>
        <w:lastRenderedPageBreak/>
        <w:t>района Новосибирской области (далее - местный бюджет) на 2020 год:</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1) общий объем доходов  бюджета рабочего поселка Краснозерское Краснозерского района Новосибирской области в сумме  72988,6 тыс. рублей, в том числе объем безвозмездных поступлений в сумме 45573,8 тыс</w:t>
      </w:r>
      <w:proofErr w:type="gramStart"/>
      <w:r w:rsidRPr="00004324">
        <w:rPr>
          <w:rFonts w:ascii="Times New Roman" w:hAnsi="Times New Roman" w:cs="Times New Roman"/>
          <w:color w:val="000000"/>
          <w:sz w:val="20"/>
          <w:szCs w:val="20"/>
        </w:rPr>
        <w:t>.р</w:t>
      </w:r>
      <w:proofErr w:type="gramEnd"/>
      <w:r w:rsidRPr="00004324">
        <w:rPr>
          <w:rFonts w:ascii="Times New Roman" w:hAnsi="Times New Roman" w:cs="Times New Roman"/>
          <w:color w:val="000000"/>
          <w:sz w:val="20"/>
          <w:szCs w:val="20"/>
        </w:rPr>
        <w:t>ублей, из них объем межбюджетных трансфертов, получаемых из других бюджетов бюджетной системы Российской Федерации, в сумме 33209,7 тыс. рублей;</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2)</w:t>
      </w:r>
      <w:r w:rsidRPr="00004324">
        <w:rPr>
          <w:rFonts w:ascii="Times New Roman" w:hAnsi="Times New Roman" w:cs="Times New Roman"/>
          <w:color w:val="000000"/>
          <w:sz w:val="20"/>
          <w:szCs w:val="20"/>
          <w:lang w:val="en-US"/>
        </w:rPr>
        <w:t> </w:t>
      </w:r>
      <w:r w:rsidRPr="00004324">
        <w:rPr>
          <w:rFonts w:ascii="Times New Roman" w:hAnsi="Times New Roman" w:cs="Times New Roman"/>
          <w:color w:val="000000"/>
          <w:sz w:val="20"/>
          <w:szCs w:val="20"/>
        </w:rPr>
        <w:t>общий объем расходов бюджета рабочего поселка Краснозерское Краснозерского района Новосибирской области в сумме 72988,6тыс. рублей; в том числе условно утвержденные расходы в сумме 953,8 тыс</w:t>
      </w:r>
      <w:proofErr w:type="gramStart"/>
      <w:r w:rsidRPr="00004324">
        <w:rPr>
          <w:rFonts w:ascii="Times New Roman" w:hAnsi="Times New Roman" w:cs="Times New Roman"/>
          <w:color w:val="000000"/>
          <w:sz w:val="20"/>
          <w:szCs w:val="20"/>
        </w:rPr>
        <w:t>.р</w:t>
      </w:r>
      <w:proofErr w:type="gramEnd"/>
      <w:r w:rsidRPr="00004324">
        <w:rPr>
          <w:rFonts w:ascii="Times New Roman" w:hAnsi="Times New Roman" w:cs="Times New Roman"/>
          <w:color w:val="000000"/>
          <w:sz w:val="20"/>
          <w:szCs w:val="20"/>
        </w:rPr>
        <w:t>уб.</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8. Утвердить основные характеристики бюджета рабочего поселка Краснозерское Краснозерского района Новосибирской области (далее - местный бюджет) на 2021год:</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1) общий объем доходов  бюджета рабочего поселка Краснозерское Краснозерского района Новосибирской области в сумме  68400,2 тыс. рублей, в том числе объем безвозмездных поступлений в сумме 39209,0 тыс</w:t>
      </w:r>
      <w:proofErr w:type="gramStart"/>
      <w:r w:rsidRPr="00004324">
        <w:rPr>
          <w:rFonts w:ascii="Times New Roman" w:hAnsi="Times New Roman" w:cs="Times New Roman"/>
          <w:color w:val="000000"/>
          <w:sz w:val="20"/>
          <w:szCs w:val="20"/>
        </w:rPr>
        <w:t>.р</w:t>
      </w:r>
      <w:proofErr w:type="gramEnd"/>
      <w:r w:rsidRPr="00004324">
        <w:rPr>
          <w:rFonts w:ascii="Times New Roman" w:hAnsi="Times New Roman" w:cs="Times New Roman"/>
          <w:color w:val="000000"/>
          <w:sz w:val="20"/>
          <w:szCs w:val="20"/>
        </w:rPr>
        <w:t>ублей, из них объем межбюджетных трансфертов, получаемых из других бюджетов бюджетной системы Российской Федерации, в сумме 28973,2 тыс. рублей;</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2)</w:t>
      </w:r>
      <w:r w:rsidRPr="00004324">
        <w:rPr>
          <w:rFonts w:ascii="Times New Roman" w:hAnsi="Times New Roman" w:cs="Times New Roman"/>
          <w:color w:val="000000"/>
          <w:sz w:val="20"/>
          <w:szCs w:val="20"/>
          <w:lang w:val="en-US"/>
        </w:rPr>
        <w:t> </w:t>
      </w:r>
      <w:r w:rsidRPr="00004324">
        <w:rPr>
          <w:rFonts w:ascii="Times New Roman" w:hAnsi="Times New Roman" w:cs="Times New Roman"/>
          <w:color w:val="000000"/>
          <w:sz w:val="20"/>
          <w:szCs w:val="20"/>
        </w:rPr>
        <w:t>общий объем расходов бюджета рабочего поселка Краснозерское Краснозерского района Новосибирской области в сумме 68400,2 тыс. рублей; в том числе условно утвержденные расходы в сумме 1971,4 тыс</w:t>
      </w:r>
      <w:proofErr w:type="gramStart"/>
      <w:r w:rsidRPr="00004324">
        <w:rPr>
          <w:rFonts w:ascii="Times New Roman" w:hAnsi="Times New Roman" w:cs="Times New Roman"/>
          <w:color w:val="000000"/>
          <w:sz w:val="20"/>
          <w:szCs w:val="20"/>
        </w:rPr>
        <w:t>.р</w:t>
      </w:r>
      <w:proofErr w:type="gramEnd"/>
      <w:r w:rsidRPr="00004324">
        <w:rPr>
          <w:rFonts w:ascii="Times New Roman" w:hAnsi="Times New Roman" w:cs="Times New Roman"/>
          <w:color w:val="000000"/>
          <w:sz w:val="20"/>
          <w:szCs w:val="20"/>
        </w:rPr>
        <w:t>уб.</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 xml:space="preserve">  9.Приложение 3 таблица 1,2 изложить в прилагаемой редакции</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10.Приложение 5 таблица 1,2 изложить в прилагаемой редакции</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11.Приложение 6 таблица 1,2 изложить в прилагаемой редакции</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12.Приложение 7 таблица 1,2 изложить в прилагаемой редакции</w:t>
      </w:r>
    </w:p>
    <w:p w:rsidR="00004324" w:rsidRPr="00004324" w:rsidRDefault="00004324" w:rsidP="00004324">
      <w:pPr>
        <w:widowControl w:val="0"/>
        <w:autoSpaceDE w:val="0"/>
        <w:autoSpaceDN w:val="0"/>
        <w:adjustRightInd w:val="0"/>
        <w:spacing w:after="0" w:line="240" w:lineRule="auto"/>
        <w:jc w:val="both"/>
        <w:rPr>
          <w:rFonts w:ascii="Times New Roman" w:hAnsi="Times New Roman" w:cs="Times New Roman"/>
          <w:color w:val="000000"/>
          <w:sz w:val="20"/>
          <w:szCs w:val="20"/>
        </w:rPr>
      </w:pPr>
    </w:p>
    <w:p w:rsidR="00004324" w:rsidRPr="00004324" w:rsidRDefault="00004324" w:rsidP="00004324">
      <w:pPr>
        <w:widowControl w:val="0"/>
        <w:autoSpaceDE w:val="0"/>
        <w:autoSpaceDN w:val="0"/>
        <w:adjustRightInd w:val="0"/>
        <w:spacing w:after="0" w:line="240" w:lineRule="auto"/>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 xml:space="preserve">        13. Решение опубликовать в периодическом печатном издании органов местного самоуправления рабочего поселка Краснозерское Краснозерского района Новосибирской области «Краснозерские ведомости».</w:t>
      </w:r>
    </w:p>
    <w:p w:rsidR="00004324" w:rsidRPr="00004324" w:rsidRDefault="00004324" w:rsidP="00004324">
      <w:pPr>
        <w:widowControl w:val="0"/>
        <w:autoSpaceDE w:val="0"/>
        <w:autoSpaceDN w:val="0"/>
        <w:adjustRightInd w:val="0"/>
        <w:spacing w:after="0" w:line="240" w:lineRule="auto"/>
        <w:jc w:val="both"/>
        <w:rPr>
          <w:rFonts w:ascii="Times New Roman" w:hAnsi="Times New Roman" w:cs="Times New Roman"/>
          <w:color w:val="000000"/>
          <w:sz w:val="20"/>
          <w:szCs w:val="20"/>
        </w:rPr>
      </w:pP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04324">
        <w:rPr>
          <w:rFonts w:ascii="Times New Roman" w:hAnsi="Times New Roman" w:cs="Times New Roman"/>
          <w:color w:val="000000"/>
          <w:sz w:val="20"/>
          <w:szCs w:val="20"/>
        </w:rPr>
        <w:t xml:space="preserve">14. </w:t>
      </w:r>
      <w:proofErr w:type="gramStart"/>
      <w:r w:rsidRPr="00004324">
        <w:rPr>
          <w:rFonts w:ascii="Times New Roman" w:hAnsi="Times New Roman" w:cs="Times New Roman"/>
          <w:color w:val="000000"/>
          <w:sz w:val="20"/>
          <w:szCs w:val="20"/>
        </w:rPr>
        <w:t>Контроль за</w:t>
      </w:r>
      <w:proofErr w:type="gramEnd"/>
      <w:r w:rsidRPr="00004324">
        <w:rPr>
          <w:rFonts w:ascii="Times New Roman" w:hAnsi="Times New Roman" w:cs="Times New Roman"/>
          <w:color w:val="000000"/>
          <w:sz w:val="20"/>
          <w:szCs w:val="20"/>
        </w:rPr>
        <w:t xml:space="preserve"> исполнением данного Решения возложить на постоянную комиссию по бюджетной, налоговой, финансово-кредитной политике и муниципальной собственности (Председатель комиссии – </w:t>
      </w:r>
      <w:proofErr w:type="spellStart"/>
      <w:r w:rsidRPr="00004324">
        <w:rPr>
          <w:rFonts w:ascii="Times New Roman" w:hAnsi="Times New Roman" w:cs="Times New Roman"/>
          <w:color w:val="000000"/>
          <w:sz w:val="20"/>
          <w:szCs w:val="20"/>
        </w:rPr>
        <w:t>Забейворота</w:t>
      </w:r>
      <w:proofErr w:type="spellEnd"/>
      <w:r w:rsidRPr="00004324">
        <w:rPr>
          <w:rFonts w:ascii="Times New Roman" w:hAnsi="Times New Roman" w:cs="Times New Roman"/>
          <w:color w:val="000000"/>
          <w:sz w:val="20"/>
          <w:szCs w:val="20"/>
        </w:rPr>
        <w:t xml:space="preserve"> О.В.).</w:t>
      </w: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p>
    <w:p w:rsidR="00004324" w:rsidRPr="00004324" w:rsidRDefault="00004324" w:rsidP="00004324">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p>
    <w:tbl>
      <w:tblPr>
        <w:tblW w:w="10008" w:type="dxa"/>
        <w:tblLook w:val="01E0"/>
      </w:tblPr>
      <w:tblGrid>
        <w:gridCol w:w="4785"/>
        <w:gridCol w:w="5223"/>
      </w:tblGrid>
      <w:tr w:rsidR="00004324" w:rsidRPr="00004324" w:rsidTr="00004324">
        <w:tc>
          <w:tcPr>
            <w:tcW w:w="4785" w:type="dxa"/>
          </w:tcPr>
          <w:p w:rsidR="00004324" w:rsidRPr="00004324" w:rsidRDefault="00004324" w:rsidP="00004324">
            <w:pPr>
              <w:tabs>
                <w:tab w:val="left" w:pos="4140"/>
              </w:tabs>
              <w:spacing w:after="0" w:line="240" w:lineRule="auto"/>
              <w:rPr>
                <w:rFonts w:ascii="Times New Roman" w:hAnsi="Times New Roman" w:cs="Times New Roman"/>
                <w:sz w:val="20"/>
                <w:szCs w:val="20"/>
              </w:rPr>
            </w:pPr>
            <w:bookmarkStart w:id="1" w:name="Par27"/>
            <w:bookmarkEnd w:id="1"/>
            <w:r w:rsidRPr="00004324">
              <w:rPr>
                <w:rFonts w:ascii="Times New Roman" w:hAnsi="Times New Roman" w:cs="Times New Roman"/>
                <w:sz w:val="20"/>
                <w:szCs w:val="20"/>
              </w:rPr>
              <w:t xml:space="preserve">Глава рабочего поселка Краснозерское </w:t>
            </w:r>
          </w:p>
          <w:p w:rsidR="00004324" w:rsidRPr="00004324" w:rsidRDefault="00004324" w:rsidP="00004324">
            <w:pPr>
              <w:tabs>
                <w:tab w:val="left" w:pos="4140"/>
              </w:tabs>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Краснозерского района Новосибирской области </w:t>
            </w:r>
          </w:p>
        </w:tc>
        <w:tc>
          <w:tcPr>
            <w:tcW w:w="5223" w:type="dxa"/>
          </w:tcPr>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Председатель Совета депутатов </w:t>
            </w: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рабочего поселка Краснозерское </w:t>
            </w: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Краснозерского района </w:t>
            </w: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Новосибирской области</w:t>
            </w:r>
          </w:p>
        </w:tc>
      </w:tr>
      <w:tr w:rsidR="00004324" w:rsidRPr="00004324" w:rsidTr="00004324">
        <w:tc>
          <w:tcPr>
            <w:tcW w:w="4785" w:type="dxa"/>
          </w:tcPr>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w:t>
            </w: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Б.В. Луцкий      </w:t>
            </w: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 _________  2019 года</w:t>
            </w:r>
          </w:p>
        </w:tc>
        <w:tc>
          <w:tcPr>
            <w:tcW w:w="5223" w:type="dxa"/>
          </w:tcPr>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w:t>
            </w: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Е.А.Эскина       </w:t>
            </w: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   _____________      2019 года</w:t>
            </w:r>
          </w:p>
          <w:p w:rsidR="00004324" w:rsidRPr="00004324" w:rsidRDefault="00004324" w:rsidP="00004324">
            <w:pPr>
              <w:spacing w:after="0" w:line="240" w:lineRule="auto"/>
              <w:rPr>
                <w:rFonts w:ascii="Times New Roman" w:hAnsi="Times New Roman" w:cs="Times New Roman"/>
                <w:sz w:val="20"/>
                <w:szCs w:val="20"/>
              </w:rPr>
            </w:pPr>
          </w:p>
        </w:tc>
      </w:tr>
    </w:tbl>
    <w:p w:rsidR="00004324" w:rsidRPr="00004324" w:rsidRDefault="00004324" w:rsidP="00004324">
      <w:pPr>
        <w:widowControl w:val="0"/>
        <w:autoSpaceDE w:val="0"/>
        <w:autoSpaceDN w:val="0"/>
        <w:adjustRightInd w:val="0"/>
        <w:spacing w:after="0" w:line="240" w:lineRule="auto"/>
        <w:jc w:val="both"/>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w:t>
      </w: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Pr="00004324" w:rsidRDefault="00004324" w:rsidP="00004324">
      <w:pPr>
        <w:spacing w:after="0" w:line="240" w:lineRule="auto"/>
        <w:jc w:val="right"/>
        <w:rPr>
          <w:rFonts w:ascii="Times New Roman" w:hAnsi="Times New Roman" w:cs="Times New Roman"/>
          <w:sz w:val="20"/>
          <w:szCs w:val="20"/>
        </w:rPr>
      </w:pPr>
      <w:r w:rsidRPr="00004324">
        <w:rPr>
          <w:rFonts w:ascii="Times New Roman" w:hAnsi="Times New Roman" w:cs="Times New Roman"/>
          <w:sz w:val="20"/>
          <w:szCs w:val="20"/>
        </w:rPr>
        <w:t xml:space="preserve"> Приложение №3</w:t>
      </w: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w:t>
      </w:r>
    </w:p>
    <w:p w:rsidR="00004324" w:rsidRPr="00004324" w:rsidRDefault="00004324" w:rsidP="00004324">
      <w:pPr>
        <w:spacing w:after="0" w:line="240" w:lineRule="auto"/>
        <w:jc w:val="right"/>
        <w:rPr>
          <w:rFonts w:ascii="Times New Roman" w:hAnsi="Times New Roman" w:cs="Times New Roman"/>
          <w:sz w:val="20"/>
          <w:szCs w:val="20"/>
        </w:rPr>
      </w:pPr>
      <w:r w:rsidRPr="00004324">
        <w:rPr>
          <w:rFonts w:ascii="Times New Roman" w:hAnsi="Times New Roman" w:cs="Times New Roman"/>
          <w:sz w:val="20"/>
          <w:szCs w:val="20"/>
        </w:rPr>
        <w:t>К решению 63 сессии от 25.10.2019г.</w:t>
      </w:r>
    </w:p>
    <w:p w:rsidR="00004324" w:rsidRPr="00004324" w:rsidRDefault="00004324" w:rsidP="00004324">
      <w:pPr>
        <w:autoSpaceDE w:val="0"/>
        <w:spacing w:after="0" w:line="240" w:lineRule="auto"/>
        <w:jc w:val="right"/>
        <w:rPr>
          <w:rFonts w:ascii="Times New Roman" w:hAnsi="Times New Roman" w:cs="Times New Roman"/>
          <w:color w:val="000000"/>
          <w:sz w:val="20"/>
          <w:szCs w:val="20"/>
        </w:rPr>
      </w:pPr>
      <w:r w:rsidRPr="00004324">
        <w:rPr>
          <w:rFonts w:ascii="Times New Roman" w:hAnsi="Times New Roman" w:cs="Times New Roman"/>
          <w:color w:val="000000"/>
          <w:sz w:val="20"/>
          <w:szCs w:val="20"/>
        </w:rPr>
        <w:t>Совета депутатов рабочего поселка Краснозерское</w:t>
      </w:r>
    </w:p>
    <w:p w:rsidR="00004324" w:rsidRPr="00004324" w:rsidRDefault="00004324" w:rsidP="00004324">
      <w:pPr>
        <w:autoSpaceDE w:val="0"/>
        <w:spacing w:after="0" w:line="240" w:lineRule="auto"/>
        <w:jc w:val="right"/>
        <w:rPr>
          <w:rFonts w:ascii="Times New Roman" w:hAnsi="Times New Roman" w:cs="Times New Roman"/>
          <w:color w:val="000000"/>
          <w:sz w:val="20"/>
          <w:szCs w:val="20"/>
        </w:rPr>
      </w:pPr>
      <w:r w:rsidRPr="00004324">
        <w:rPr>
          <w:rFonts w:ascii="Times New Roman" w:hAnsi="Times New Roman" w:cs="Times New Roman"/>
          <w:color w:val="000000"/>
          <w:sz w:val="20"/>
          <w:szCs w:val="20"/>
        </w:rPr>
        <w:t>Краснозерского района Новосибирской области</w:t>
      </w:r>
    </w:p>
    <w:p w:rsidR="00004324" w:rsidRPr="00004324" w:rsidRDefault="00004324" w:rsidP="00004324">
      <w:pPr>
        <w:autoSpaceDE w:val="0"/>
        <w:spacing w:after="0" w:line="240" w:lineRule="auto"/>
        <w:jc w:val="right"/>
        <w:rPr>
          <w:rFonts w:ascii="Times New Roman" w:hAnsi="Times New Roman" w:cs="Times New Roman"/>
          <w:color w:val="000000"/>
          <w:sz w:val="20"/>
          <w:szCs w:val="20"/>
        </w:rPr>
      </w:pPr>
      <w:r w:rsidRPr="00004324">
        <w:rPr>
          <w:rFonts w:ascii="Times New Roman" w:hAnsi="Times New Roman" w:cs="Times New Roman"/>
          <w:color w:val="000000"/>
          <w:sz w:val="20"/>
          <w:szCs w:val="20"/>
        </w:rPr>
        <w:t>"О бюджете рабочего поселка Краснозерское</w:t>
      </w:r>
    </w:p>
    <w:p w:rsidR="00004324" w:rsidRPr="00004324" w:rsidRDefault="00004324" w:rsidP="00004324">
      <w:pPr>
        <w:tabs>
          <w:tab w:val="left" w:pos="4170"/>
        </w:tabs>
        <w:autoSpaceDE w:val="0"/>
        <w:spacing w:after="0" w:line="240" w:lineRule="auto"/>
        <w:jc w:val="right"/>
        <w:rPr>
          <w:rFonts w:ascii="Times New Roman" w:hAnsi="Times New Roman" w:cs="Times New Roman"/>
          <w:color w:val="000000"/>
          <w:sz w:val="20"/>
          <w:szCs w:val="20"/>
        </w:rPr>
      </w:pPr>
      <w:r w:rsidRPr="00004324">
        <w:rPr>
          <w:rFonts w:ascii="Times New Roman" w:hAnsi="Times New Roman" w:cs="Times New Roman"/>
          <w:color w:val="000000"/>
          <w:sz w:val="20"/>
          <w:szCs w:val="20"/>
        </w:rPr>
        <w:t>Краснозерского района Новосибирской области</w:t>
      </w:r>
    </w:p>
    <w:p w:rsidR="00004324" w:rsidRPr="00004324" w:rsidRDefault="00004324" w:rsidP="00004324">
      <w:pPr>
        <w:tabs>
          <w:tab w:val="left" w:pos="4170"/>
        </w:tabs>
        <w:autoSpaceDE w:val="0"/>
        <w:spacing w:after="0" w:line="240" w:lineRule="auto"/>
        <w:jc w:val="right"/>
        <w:rPr>
          <w:rFonts w:ascii="Times New Roman" w:hAnsi="Times New Roman" w:cs="Times New Roman"/>
          <w:color w:val="000000"/>
          <w:sz w:val="20"/>
          <w:szCs w:val="20"/>
        </w:rPr>
      </w:pPr>
      <w:r w:rsidRPr="00004324">
        <w:rPr>
          <w:rFonts w:ascii="Times New Roman" w:hAnsi="Times New Roman" w:cs="Times New Roman"/>
          <w:color w:val="000000"/>
          <w:sz w:val="20"/>
          <w:szCs w:val="20"/>
        </w:rPr>
        <w:t xml:space="preserve"> на 2019 год и плановый период 2020-2021 годы» № 320   </w:t>
      </w:r>
    </w:p>
    <w:p w:rsidR="00004324" w:rsidRPr="00004324" w:rsidRDefault="00004324" w:rsidP="00004324">
      <w:pPr>
        <w:tabs>
          <w:tab w:val="left" w:pos="6165"/>
          <w:tab w:val="right" w:pos="9355"/>
        </w:tabs>
        <w:autoSpaceDE w:val="0"/>
        <w:spacing w:after="0" w:line="240" w:lineRule="auto"/>
        <w:rPr>
          <w:rFonts w:ascii="Times New Roman" w:hAnsi="Times New Roman" w:cs="Times New Roman"/>
          <w:bCs/>
          <w:sz w:val="20"/>
          <w:szCs w:val="20"/>
        </w:rPr>
      </w:pPr>
      <w:r w:rsidRPr="00004324">
        <w:rPr>
          <w:rFonts w:ascii="Times New Roman" w:hAnsi="Times New Roman" w:cs="Times New Roman"/>
          <w:b/>
          <w:bCs/>
          <w:sz w:val="20"/>
          <w:szCs w:val="20"/>
        </w:rPr>
        <w:tab/>
        <w:t xml:space="preserve">                    </w:t>
      </w:r>
      <w:r w:rsidRPr="00004324">
        <w:rPr>
          <w:rFonts w:ascii="Times New Roman" w:hAnsi="Times New Roman" w:cs="Times New Roman"/>
          <w:bCs/>
          <w:sz w:val="20"/>
          <w:szCs w:val="20"/>
        </w:rPr>
        <w:tab/>
        <w:t xml:space="preserve">                                                                                                                          </w:t>
      </w:r>
    </w:p>
    <w:p w:rsidR="00004324" w:rsidRPr="00004324" w:rsidRDefault="00004324" w:rsidP="00004324">
      <w:pPr>
        <w:spacing w:after="0" w:line="240" w:lineRule="auto"/>
        <w:jc w:val="center"/>
        <w:rPr>
          <w:rFonts w:ascii="Times New Roman" w:hAnsi="Times New Roman" w:cs="Times New Roman"/>
          <w:b/>
          <w:bCs/>
          <w:sz w:val="20"/>
          <w:szCs w:val="20"/>
        </w:rPr>
      </w:pPr>
      <w:r w:rsidRPr="00004324">
        <w:rPr>
          <w:rFonts w:ascii="Times New Roman" w:hAnsi="Times New Roman" w:cs="Times New Roman"/>
          <w:b/>
          <w:bCs/>
          <w:sz w:val="20"/>
          <w:szCs w:val="20"/>
        </w:rPr>
        <w:lastRenderedPageBreak/>
        <w:t xml:space="preserve">ДОХОДЫ  БЮДЖЕТА РАБОЧЕГО ПОСЕЛКА КРАСНОЗЕРСКОЕ </w:t>
      </w:r>
    </w:p>
    <w:p w:rsidR="00004324" w:rsidRPr="00004324" w:rsidRDefault="00004324" w:rsidP="00004324">
      <w:pPr>
        <w:spacing w:after="0" w:line="240" w:lineRule="auto"/>
        <w:jc w:val="center"/>
        <w:rPr>
          <w:rFonts w:ascii="Times New Roman" w:hAnsi="Times New Roman" w:cs="Times New Roman"/>
          <w:b/>
          <w:bCs/>
          <w:sz w:val="20"/>
          <w:szCs w:val="20"/>
        </w:rPr>
      </w:pPr>
      <w:r w:rsidRPr="00004324">
        <w:rPr>
          <w:rFonts w:ascii="Times New Roman" w:hAnsi="Times New Roman" w:cs="Times New Roman"/>
          <w:b/>
          <w:bCs/>
          <w:sz w:val="20"/>
          <w:szCs w:val="20"/>
        </w:rPr>
        <w:t>КРАСНОЗЕРСКОГО РАЙОНА НОВОСИБИРСКОЙ ОБЛАСТИ</w:t>
      </w:r>
    </w:p>
    <w:p w:rsidR="00004324" w:rsidRPr="00004324" w:rsidRDefault="00004324" w:rsidP="00004324">
      <w:pPr>
        <w:spacing w:after="0" w:line="240" w:lineRule="auto"/>
        <w:jc w:val="center"/>
        <w:rPr>
          <w:rFonts w:ascii="Times New Roman" w:hAnsi="Times New Roman" w:cs="Times New Roman"/>
          <w:b/>
          <w:bCs/>
          <w:sz w:val="20"/>
          <w:szCs w:val="20"/>
        </w:rPr>
      </w:pPr>
      <w:r w:rsidRPr="00004324">
        <w:rPr>
          <w:rFonts w:ascii="Times New Roman" w:hAnsi="Times New Roman" w:cs="Times New Roman"/>
          <w:b/>
          <w:bCs/>
          <w:sz w:val="20"/>
          <w:szCs w:val="20"/>
        </w:rPr>
        <w:t>НА 2019 год</w:t>
      </w:r>
    </w:p>
    <w:p w:rsidR="00004324" w:rsidRPr="00004324" w:rsidRDefault="00004324" w:rsidP="00004324">
      <w:pPr>
        <w:spacing w:after="0" w:line="240" w:lineRule="auto"/>
        <w:jc w:val="right"/>
        <w:rPr>
          <w:rFonts w:ascii="Times New Roman" w:hAnsi="Times New Roman" w:cs="Times New Roman"/>
          <w:b/>
          <w:bCs/>
          <w:sz w:val="20"/>
          <w:szCs w:val="20"/>
        </w:rPr>
      </w:pPr>
      <w:r w:rsidRPr="00004324">
        <w:rPr>
          <w:rFonts w:ascii="Times New Roman" w:hAnsi="Times New Roman" w:cs="Times New Roman"/>
          <w:bCs/>
          <w:sz w:val="20"/>
          <w:szCs w:val="20"/>
        </w:rPr>
        <w:t>Таблица 1</w:t>
      </w:r>
    </w:p>
    <w:p w:rsidR="00004324" w:rsidRPr="00004324" w:rsidRDefault="00004324" w:rsidP="00004324">
      <w:pPr>
        <w:spacing w:after="0" w:line="240" w:lineRule="auto"/>
        <w:jc w:val="right"/>
        <w:rPr>
          <w:rFonts w:ascii="Times New Roman" w:hAnsi="Times New Roman" w:cs="Times New Roman"/>
          <w:sz w:val="20"/>
          <w:szCs w:val="20"/>
        </w:rPr>
      </w:pPr>
      <w:r w:rsidRPr="00004324">
        <w:rPr>
          <w:rFonts w:ascii="Times New Roman" w:hAnsi="Times New Roman" w:cs="Times New Roman"/>
          <w:sz w:val="20"/>
          <w:szCs w:val="20"/>
        </w:rPr>
        <w:t xml:space="preserve"> (</w:t>
      </w:r>
      <w:proofErr w:type="spellStart"/>
      <w:r w:rsidRPr="00004324">
        <w:rPr>
          <w:rFonts w:ascii="Times New Roman" w:hAnsi="Times New Roman" w:cs="Times New Roman"/>
          <w:sz w:val="20"/>
          <w:szCs w:val="20"/>
        </w:rPr>
        <w:t>тыс</w:t>
      </w:r>
      <w:proofErr w:type="gramStart"/>
      <w:r w:rsidRPr="00004324">
        <w:rPr>
          <w:rFonts w:ascii="Times New Roman" w:hAnsi="Times New Roman" w:cs="Times New Roman"/>
          <w:sz w:val="20"/>
          <w:szCs w:val="20"/>
        </w:rPr>
        <w:t>.р</w:t>
      </w:r>
      <w:proofErr w:type="gramEnd"/>
      <w:r w:rsidRPr="00004324">
        <w:rPr>
          <w:rFonts w:ascii="Times New Roman" w:hAnsi="Times New Roman" w:cs="Times New Roman"/>
          <w:sz w:val="20"/>
          <w:szCs w:val="20"/>
        </w:rPr>
        <w:t>уб</w:t>
      </w:r>
      <w:proofErr w:type="spellEnd"/>
      <w:r w:rsidRPr="00004324">
        <w:rPr>
          <w:rFonts w:ascii="Times New Roman" w:hAnsi="Times New Roman" w:cs="Times New Roman"/>
          <w:sz w:val="20"/>
          <w:szCs w:val="20"/>
        </w:rPr>
        <w:t>)</w:t>
      </w:r>
    </w:p>
    <w:tbl>
      <w:tblPr>
        <w:tblW w:w="9461" w:type="dxa"/>
        <w:tblInd w:w="108" w:type="dxa"/>
        <w:tblLayout w:type="fixed"/>
        <w:tblLook w:val="0000"/>
      </w:tblPr>
      <w:tblGrid>
        <w:gridCol w:w="2911"/>
        <w:gridCol w:w="5256"/>
        <w:gridCol w:w="1294"/>
      </w:tblGrid>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КБК</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Наименование источников доходов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2019 год</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1 00 00000 00 0000 000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pStyle w:val="1"/>
              <w:snapToGrid w:val="0"/>
              <w:spacing w:line="240" w:lineRule="auto"/>
              <w:rPr>
                <w:rFonts w:ascii="Times New Roman" w:hAnsi="Times New Roman" w:cs="Times New Roman"/>
                <w:sz w:val="20"/>
                <w:szCs w:val="20"/>
              </w:rPr>
            </w:pPr>
            <w:r w:rsidRPr="00004324">
              <w:rPr>
                <w:rFonts w:ascii="Times New Roman" w:hAnsi="Times New Roman" w:cs="Times New Roman"/>
                <w:sz w:val="20"/>
                <w:szCs w:val="20"/>
              </w:rPr>
              <w:t>Налоговые и неналоговые доходы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34018,2</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1 01 00000 00 0000 000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Налоги на прибыль, доходы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12345,3</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1 01 02000 01 0000 110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на доходы физических  лиц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12345,3</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1 01 02010 01 0000 110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11225,3</w:t>
            </w:r>
          </w:p>
        </w:tc>
      </w:tr>
      <w:tr w:rsidR="00004324" w:rsidRPr="00004324" w:rsidTr="00004324">
        <w:trPr>
          <w:trHeight w:val="162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1 01 02020 01 0000 110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970,0</w:t>
            </w:r>
          </w:p>
        </w:tc>
      </w:tr>
      <w:tr w:rsidR="00004324" w:rsidRPr="00004324" w:rsidTr="00004324">
        <w:trPr>
          <w:trHeight w:val="1233"/>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1 01 02030 01 0000 110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150,0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1 03 00000 00 0000 000    </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Акцизы Налоги на товары (работы, услуги), реализуемые на территории Российской Федерации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2795,2</w:t>
            </w:r>
          </w:p>
        </w:tc>
      </w:tr>
      <w:tr w:rsidR="00004324" w:rsidRPr="00004324" w:rsidTr="00004324">
        <w:trPr>
          <w:trHeight w:val="783"/>
        </w:trPr>
        <w:tc>
          <w:tcPr>
            <w:tcW w:w="2911"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1 03 02000 01 0000 110</w:t>
            </w:r>
          </w:p>
        </w:tc>
        <w:tc>
          <w:tcPr>
            <w:tcW w:w="5256"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Акцизы по подакцизным товарам (продукции) производимым на территории Российской Федерации </w:t>
            </w:r>
          </w:p>
        </w:tc>
        <w:tc>
          <w:tcPr>
            <w:tcW w:w="1294" w:type="dxa"/>
            <w:tcBorders>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2795,2</w:t>
            </w:r>
          </w:p>
        </w:tc>
      </w:tr>
      <w:tr w:rsidR="00004324" w:rsidRPr="00004324" w:rsidTr="00004324">
        <w:trPr>
          <w:trHeight w:val="144"/>
        </w:trPr>
        <w:tc>
          <w:tcPr>
            <w:tcW w:w="2911"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1 03 02230 01 0000 110</w:t>
            </w:r>
          </w:p>
        </w:tc>
        <w:tc>
          <w:tcPr>
            <w:tcW w:w="5256"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1136,4</w:t>
            </w:r>
          </w:p>
        </w:tc>
      </w:tr>
      <w:tr w:rsidR="00004324" w:rsidRPr="00004324" w:rsidTr="00004324">
        <w:trPr>
          <w:trHeight w:val="1126"/>
        </w:trPr>
        <w:tc>
          <w:tcPr>
            <w:tcW w:w="2911"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1 03 02240 01 0000 110</w:t>
            </w:r>
          </w:p>
        </w:tc>
        <w:tc>
          <w:tcPr>
            <w:tcW w:w="5256"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004324">
              <w:rPr>
                <w:rFonts w:ascii="Times New Roman" w:hAnsi="Times New Roman" w:cs="Times New Roman"/>
                <w:sz w:val="20"/>
                <w:szCs w:val="20"/>
              </w:rPr>
              <w:t>инжекторных</w:t>
            </w:r>
            <w:proofErr w:type="spellEnd"/>
            <w:r w:rsidRPr="00004324">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p w:rsidR="00004324" w:rsidRPr="00004324" w:rsidRDefault="00004324" w:rsidP="00004324">
            <w:pPr>
              <w:snapToGrid w:val="0"/>
              <w:spacing w:after="0" w:line="240" w:lineRule="auto"/>
              <w:rPr>
                <w:rFonts w:ascii="Times New Roman" w:hAnsi="Times New Roman" w:cs="Times New Roman"/>
                <w:sz w:val="20"/>
                <w:szCs w:val="20"/>
              </w:rPr>
            </w:pPr>
          </w:p>
        </w:tc>
        <w:tc>
          <w:tcPr>
            <w:tcW w:w="1294" w:type="dxa"/>
            <w:tcBorders>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21,0</w:t>
            </w:r>
          </w:p>
        </w:tc>
      </w:tr>
      <w:tr w:rsidR="00004324" w:rsidRPr="00004324" w:rsidTr="00004324">
        <w:trPr>
          <w:trHeight w:val="1978"/>
        </w:trPr>
        <w:tc>
          <w:tcPr>
            <w:tcW w:w="2911"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1 03 02250 01 0000 110</w:t>
            </w:r>
          </w:p>
        </w:tc>
        <w:tc>
          <w:tcPr>
            <w:tcW w:w="5256"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от уплаты акцизов на автомобильный бензин, подлежащий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94" w:type="dxa"/>
            <w:tcBorders>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1637,8</w:t>
            </w:r>
          </w:p>
        </w:tc>
      </w:tr>
      <w:tr w:rsidR="00004324" w:rsidRPr="00004324" w:rsidTr="00004324">
        <w:trPr>
          <w:trHeight w:val="144"/>
        </w:trPr>
        <w:tc>
          <w:tcPr>
            <w:tcW w:w="2911"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1 05 00000 00 0000 000 </w:t>
            </w:r>
          </w:p>
        </w:tc>
        <w:tc>
          <w:tcPr>
            <w:tcW w:w="5256"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Налоги на совокупный доход</w:t>
            </w:r>
          </w:p>
        </w:tc>
        <w:tc>
          <w:tcPr>
            <w:tcW w:w="1294" w:type="dxa"/>
            <w:tcBorders>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78,2</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1 05 03000 01 0000 110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Единый сельскохозяйственный налог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76,2</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1 05 03010 01 0000 110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Единый сельскохозяйственный налог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76,2</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1 05 03020 01 0000 110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Единый сельскохозяйственный налог (за налоговые </w:t>
            </w:r>
            <w:r w:rsidRPr="00004324">
              <w:rPr>
                <w:rFonts w:ascii="Times New Roman" w:hAnsi="Times New Roman" w:cs="Times New Roman"/>
                <w:sz w:val="20"/>
                <w:szCs w:val="20"/>
              </w:rPr>
              <w:lastRenderedPageBreak/>
              <w:t>периоды, истекшие до 1 января 2011 года)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lastRenderedPageBreak/>
              <w:t xml:space="preserve">       2,0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lastRenderedPageBreak/>
              <w:t>1 06 00000 00 0000 000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Налоги на имущество</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8026,6</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1 06 01000 00 0000 110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на имущество физических лиц</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1725,6</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1 06 01030 13 1000 110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proofErr w:type="gramStart"/>
            <w:r w:rsidRPr="00004324">
              <w:rPr>
                <w:rFonts w:ascii="Times New Roman" w:hAnsi="Times New Roman" w:cs="Times New Roman"/>
                <w:sz w:val="20"/>
                <w:szCs w:val="20"/>
              </w:rPr>
              <w:t>Налог</w:t>
            </w:r>
            <w:proofErr w:type="gramEnd"/>
            <w:r w:rsidRPr="00004324">
              <w:rPr>
                <w:rFonts w:ascii="Times New Roman" w:hAnsi="Times New Roman" w:cs="Times New Roman"/>
                <w:sz w:val="20"/>
                <w:szCs w:val="20"/>
              </w:rPr>
              <w:t xml:space="preserve">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1725,6</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1 06 06000 00 0000 110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Земельный налог</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6301,0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1 06 06030 00 0000 110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Земельный налог, взимаемый по ставкам, установленным в соответствии с подпунктом 1 пункта 1 статьи 394 Налогового кодекса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3631,0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1 06 06033 13 0000 110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Земельный налог с организаций, обладающих земельным участком, расположенным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w:t>
            </w: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3631,0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1 06 06040 00 0000 110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2670,0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1 06 06043 13 0000 110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Земельный налог с физических лиц, обладающих земельным участком, расположенным в границах городских поселений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2670,0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1 09 04053 13 0000 110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Земельный налог (по </w:t>
            </w:r>
            <w:proofErr w:type="gramStart"/>
            <w:r w:rsidRPr="00004324">
              <w:rPr>
                <w:rFonts w:ascii="Times New Roman" w:hAnsi="Times New Roman" w:cs="Times New Roman"/>
                <w:sz w:val="20"/>
                <w:szCs w:val="20"/>
              </w:rPr>
              <w:t>обязательствам</w:t>
            </w:r>
            <w:proofErr w:type="gramEnd"/>
            <w:r w:rsidRPr="00004324">
              <w:rPr>
                <w:rFonts w:ascii="Times New Roman" w:hAnsi="Times New Roman" w:cs="Times New Roman"/>
                <w:sz w:val="20"/>
                <w:szCs w:val="20"/>
              </w:rPr>
              <w:t xml:space="preserve"> возникшим до 1 января 2011 года), мобилизуемый на территориях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1 11 00000 00 0000 000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Доходы от использования имущества, находящегося в государственной и муниципальной собственности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7455,0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1 11 05013 00 0000 120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115,0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1 11 05013 13 0000 120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115,0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1 11 05030 00 0000 120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w:t>
            </w:r>
            <w:proofErr w:type="gramStart"/>
            <w:r w:rsidRPr="00004324">
              <w:rPr>
                <w:rFonts w:ascii="Times New Roman" w:hAnsi="Times New Roman" w:cs="Times New Roman"/>
                <w:sz w:val="20"/>
                <w:szCs w:val="20"/>
              </w:rPr>
              <w:t xml:space="preserve">( </w:t>
            </w:r>
            <w:proofErr w:type="gramEnd"/>
            <w:r w:rsidRPr="00004324">
              <w:rPr>
                <w:rFonts w:ascii="Times New Roman" w:hAnsi="Times New Roman" w:cs="Times New Roman"/>
                <w:sz w:val="20"/>
                <w:szCs w:val="20"/>
              </w:rPr>
              <w:t>за исключением имущества бюджетных и автономных учреждений)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7240,0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1 11 05035 13 0000 120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автономных учреждений)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7240,0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1 11 05070 00 0000 120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сдачи в аренду имущества, составляющего казну городских поселений (за исключением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100,0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1 11 05075 13 0000 120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сдачи в аренду имущества, составляющего казну городских поселений (за исключением земельных участков)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p>
          <w:p w:rsidR="00004324" w:rsidRPr="00004324" w:rsidRDefault="00004324" w:rsidP="00004324">
            <w:pPr>
              <w:spacing w:after="0" w:line="240" w:lineRule="auto"/>
              <w:jc w:val="center"/>
              <w:rPr>
                <w:rFonts w:ascii="Times New Roman" w:hAnsi="Times New Roman" w:cs="Times New Roman"/>
                <w:sz w:val="20"/>
                <w:szCs w:val="20"/>
              </w:rPr>
            </w:pPr>
            <w:r w:rsidRPr="00004324">
              <w:rPr>
                <w:rFonts w:ascii="Times New Roman" w:hAnsi="Times New Roman" w:cs="Times New Roman"/>
                <w:sz w:val="20"/>
                <w:szCs w:val="20"/>
              </w:rPr>
              <w:t>100,0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1 13 00000 00 0000 130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Прочие доходы от оказания платных услуг, работ получателями средств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1190,0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1 13 01995 13 0000 130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Прочие доходы от оказания платных услуг, работ получателями средств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1190,0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1 14 0000 00 0000 000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Доходы от продажи материальных и нематериальных активов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2050,0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1 14 02000 00 0000 410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Доходы от реализации имущества, находящегося в государственной и муниципальной и муниципальной </w:t>
            </w:r>
            <w:r w:rsidRPr="00004324">
              <w:rPr>
                <w:rFonts w:ascii="Times New Roman" w:hAnsi="Times New Roman" w:cs="Times New Roman"/>
                <w:sz w:val="20"/>
                <w:szCs w:val="20"/>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lastRenderedPageBreak/>
              <w:t xml:space="preserve">    1950,0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lastRenderedPageBreak/>
              <w:t>1 14 02053 13 0000 410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1950,0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1 14 06000 00 0000 430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100,0</w:t>
            </w:r>
          </w:p>
        </w:tc>
      </w:tr>
      <w:tr w:rsidR="00004324" w:rsidRPr="00004324" w:rsidTr="00004324">
        <w:trPr>
          <w:trHeight w:val="14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1 14 06013 13 0000 430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100,0</w:t>
            </w:r>
          </w:p>
        </w:tc>
      </w:tr>
      <w:tr w:rsidR="00004324" w:rsidRPr="00004324" w:rsidTr="00004324">
        <w:trPr>
          <w:trHeight w:val="276"/>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1 16 00000 00 0000 000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Штрафы, санкции, возмещение ущерба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77,9</w:t>
            </w:r>
          </w:p>
        </w:tc>
      </w:tr>
      <w:tr w:rsidR="00004324" w:rsidRPr="00004324" w:rsidTr="00004324">
        <w:trPr>
          <w:trHeight w:val="144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1 16 30000 00 0000 000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45,0</w:t>
            </w:r>
          </w:p>
        </w:tc>
      </w:tr>
      <w:tr w:rsidR="00004324" w:rsidRPr="00004324" w:rsidTr="00004324">
        <w:trPr>
          <w:trHeight w:val="1547"/>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1 16 33050 13 0000 140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45,0</w:t>
            </w:r>
          </w:p>
        </w:tc>
      </w:tr>
      <w:tr w:rsidR="00004324" w:rsidRPr="00004324" w:rsidTr="00004324">
        <w:trPr>
          <w:trHeight w:val="1257"/>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1 16 51040 00 0000 140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32,9</w:t>
            </w:r>
          </w:p>
        </w:tc>
      </w:tr>
      <w:tr w:rsidR="00004324" w:rsidRPr="00004324" w:rsidTr="00004324">
        <w:trPr>
          <w:trHeight w:val="1097"/>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1 16 51040 02 0000 140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32,9</w:t>
            </w:r>
          </w:p>
        </w:tc>
      </w:tr>
      <w:tr w:rsidR="00004324" w:rsidRPr="00004324" w:rsidTr="00004324">
        <w:trPr>
          <w:trHeight w:val="37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i/>
                <w:sz w:val="20"/>
                <w:szCs w:val="20"/>
              </w:rPr>
            </w:pPr>
            <w:r w:rsidRPr="00004324">
              <w:rPr>
                <w:rFonts w:ascii="Times New Roman" w:hAnsi="Times New Roman" w:cs="Times New Roman"/>
                <w:b/>
                <w:bCs/>
                <w:i/>
                <w:sz w:val="20"/>
                <w:szCs w:val="20"/>
              </w:rPr>
              <w:t>2 00 00000 00 0000 000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pStyle w:val="1"/>
              <w:snapToGrid w:val="0"/>
              <w:spacing w:line="240" w:lineRule="auto"/>
              <w:rPr>
                <w:rFonts w:ascii="Times New Roman" w:hAnsi="Times New Roman" w:cs="Times New Roman"/>
                <w:sz w:val="20"/>
                <w:szCs w:val="20"/>
              </w:rPr>
            </w:pPr>
            <w:r w:rsidRPr="00004324">
              <w:rPr>
                <w:rFonts w:ascii="Times New Roman" w:hAnsi="Times New Roman" w:cs="Times New Roman"/>
                <w:sz w:val="20"/>
                <w:szCs w:val="20"/>
              </w:rPr>
              <w:t>Безвозмездные поступления</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151969,5</w:t>
            </w:r>
          </w:p>
        </w:tc>
      </w:tr>
      <w:tr w:rsidR="00004324" w:rsidRPr="00004324" w:rsidTr="00004324">
        <w:trPr>
          <w:trHeight w:val="812"/>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2 02 0000 00 0000 000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Cs/>
                <w:sz w:val="20"/>
                <w:szCs w:val="20"/>
              </w:rPr>
            </w:pPr>
            <w:r w:rsidRPr="00004324">
              <w:rPr>
                <w:rFonts w:ascii="Times New Roman" w:hAnsi="Times New Roman" w:cs="Times New Roman"/>
                <w:bCs/>
                <w:sz w:val="20"/>
                <w:szCs w:val="20"/>
              </w:rPr>
              <w:t>151969,5</w:t>
            </w:r>
          </w:p>
        </w:tc>
      </w:tr>
      <w:tr w:rsidR="00004324" w:rsidRPr="00004324" w:rsidTr="00004324">
        <w:trPr>
          <w:trHeight w:val="556"/>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2 02 10000 00 0000 150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pStyle w:val="1"/>
              <w:snapToGrid w:val="0"/>
              <w:spacing w:line="240" w:lineRule="auto"/>
              <w:rPr>
                <w:rFonts w:ascii="Times New Roman" w:hAnsi="Times New Roman" w:cs="Times New Roman"/>
                <w:i/>
                <w:sz w:val="20"/>
                <w:szCs w:val="20"/>
              </w:rPr>
            </w:pPr>
            <w:r w:rsidRPr="00004324">
              <w:rPr>
                <w:rFonts w:ascii="Times New Roman" w:hAnsi="Times New Roman" w:cs="Times New Roman"/>
                <w:i/>
                <w:sz w:val="20"/>
                <w:szCs w:val="20"/>
              </w:rPr>
              <w:t xml:space="preserve">Дотации бюджетам бюджетной системы Российской Федерации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i/>
                <w:sz w:val="20"/>
                <w:szCs w:val="20"/>
              </w:rPr>
            </w:pPr>
            <w:r w:rsidRPr="00004324">
              <w:rPr>
                <w:rFonts w:ascii="Times New Roman" w:hAnsi="Times New Roman" w:cs="Times New Roman"/>
                <w:b/>
                <w:bCs/>
                <w:i/>
                <w:sz w:val="20"/>
                <w:szCs w:val="20"/>
              </w:rPr>
              <w:t>12840,6</w:t>
            </w:r>
          </w:p>
        </w:tc>
      </w:tr>
      <w:tr w:rsidR="00004324" w:rsidRPr="00004324" w:rsidTr="00004324">
        <w:trPr>
          <w:trHeight w:val="54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2 02 15001 00 0000 150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Дотации на выравнивание бюджетной обеспеченности.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12840,6</w:t>
            </w:r>
          </w:p>
        </w:tc>
      </w:tr>
      <w:tr w:rsidR="00004324" w:rsidRPr="00004324" w:rsidTr="00004324">
        <w:trPr>
          <w:trHeight w:val="54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2 02 15001 13 0000 150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Дотации бюджетам городских поселений на выравнивание  бюджетной обеспеченности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12840,6</w:t>
            </w:r>
          </w:p>
        </w:tc>
      </w:tr>
      <w:tr w:rsidR="00004324" w:rsidRPr="00004324" w:rsidTr="00004324">
        <w:trPr>
          <w:trHeight w:val="27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2 02 20302 00 0000 150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Субсидии бюджетам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34842,3</w:t>
            </w:r>
          </w:p>
        </w:tc>
      </w:tr>
      <w:tr w:rsidR="00004324" w:rsidRPr="00004324" w:rsidTr="00004324">
        <w:trPr>
          <w:trHeight w:val="27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2 02 20302 13 0000 150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Субсидии бюджетам городских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w:t>
            </w:r>
            <w:r w:rsidRPr="00004324">
              <w:rPr>
                <w:rFonts w:ascii="Times New Roman" w:hAnsi="Times New Roman" w:cs="Times New Roman"/>
                <w:sz w:val="20"/>
                <w:szCs w:val="20"/>
              </w:rPr>
              <w:lastRenderedPageBreak/>
              <w:t>развития малоэтажного жилищного строительства, за счет средств бюджета.</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lastRenderedPageBreak/>
              <w:t>34842,3</w:t>
            </w:r>
          </w:p>
        </w:tc>
      </w:tr>
      <w:tr w:rsidR="00004324" w:rsidRPr="00004324" w:rsidTr="00004324">
        <w:trPr>
          <w:trHeight w:val="27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lastRenderedPageBreak/>
              <w:t>2 02 29999 00 0000 150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Прочие субсидии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 xml:space="preserve">   1635,0</w:t>
            </w:r>
          </w:p>
        </w:tc>
      </w:tr>
      <w:tr w:rsidR="00004324" w:rsidRPr="00004324" w:rsidTr="00004324">
        <w:trPr>
          <w:trHeight w:val="27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2 02 29999 13 0000 150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Прочие субсидии бюджетам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1635,0 </w:t>
            </w:r>
          </w:p>
        </w:tc>
      </w:tr>
      <w:tr w:rsidR="00004324" w:rsidRPr="00004324" w:rsidTr="00004324">
        <w:trPr>
          <w:trHeight w:val="27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2 02 30000 00 0000 150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Субвенции бюджетам бюджетной системы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 xml:space="preserve">    463,8</w:t>
            </w:r>
          </w:p>
        </w:tc>
      </w:tr>
      <w:tr w:rsidR="00004324" w:rsidRPr="00004324" w:rsidTr="00004324">
        <w:trPr>
          <w:trHeight w:val="27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2 02 30024 00 0000 150 </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0,1</w:t>
            </w:r>
          </w:p>
        </w:tc>
      </w:tr>
      <w:tr w:rsidR="00004324" w:rsidRPr="00004324" w:rsidTr="00004324">
        <w:trPr>
          <w:trHeight w:val="27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2 02 30024 13 0000 150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Субвенции бюджетам городских поселений на выполнение передаваемых полномочий субъектов Российской Федерации</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0,1</w:t>
            </w:r>
          </w:p>
        </w:tc>
      </w:tr>
      <w:tr w:rsidR="00004324" w:rsidRPr="00004324" w:rsidTr="00004324">
        <w:trPr>
          <w:trHeight w:val="27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2 02 35118 00 0000 150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463,7</w:t>
            </w:r>
          </w:p>
        </w:tc>
      </w:tr>
      <w:tr w:rsidR="00004324" w:rsidRPr="00004324" w:rsidTr="00004324">
        <w:trPr>
          <w:trHeight w:val="27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2 02 35118 13 0000 150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463,7</w:t>
            </w:r>
          </w:p>
        </w:tc>
      </w:tr>
      <w:tr w:rsidR="00004324" w:rsidRPr="00004324" w:rsidTr="00004324">
        <w:trPr>
          <w:trHeight w:val="64"/>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2 02 49999 00 0000 150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 xml:space="preserve">Иные межбюджетные трансферты </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 xml:space="preserve">   99288,5</w:t>
            </w:r>
          </w:p>
        </w:tc>
      </w:tr>
      <w:tr w:rsidR="00004324" w:rsidRPr="00004324" w:rsidTr="00004324">
        <w:trPr>
          <w:trHeight w:val="271"/>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2 02 49999 13 0000 150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Иные межбюджетные трансферты, передаваемые бюджетам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99288,5</w:t>
            </w:r>
          </w:p>
        </w:tc>
      </w:tr>
      <w:tr w:rsidR="00004324" w:rsidRPr="00004324" w:rsidTr="00004324">
        <w:trPr>
          <w:trHeight w:val="286"/>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 xml:space="preserve">2 07 05030 00 0000 150 </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pStyle w:val="1"/>
              <w:snapToGrid w:val="0"/>
              <w:spacing w:line="240" w:lineRule="auto"/>
              <w:rPr>
                <w:rFonts w:ascii="Times New Roman" w:hAnsi="Times New Roman" w:cs="Times New Roman"/>
                <w:sz w:val="20"/>
                <w:szCs w:val="20"/>
              </w:rPr>
            </w:pPr>
            <w:r w:rsidRPr="00004324">
              <w:rPr>
                <w:rFonts w:ascii="Times New Roman" w:hAnsi="Times New Roman" w:cs="Times New Roman"/>
                <w:sz w:val="20"/>
                <w:szCs w:val="20"/>
              </w:rPr>
              <w:t>Прочие безвозмездные поступления</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 xml:space="preserve">     2899,3</w:t>
            </w:r>
          </w:p>
        </w:tc>
      </w:tr>
      <w:tr w:rsidR="00004324" w:rsidRPr="00004324" w:rsidTr="00004324">
        <w:trPr>
          <w:trHeight w:val="286"/>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Cs/>
                <w:sz w:val="20"/>
                <w:szCs w:val="20"/>
              </w:rPr>
            </w:pPr>
            <w:r w:rsidRPr="00004324">
              <w:rPr>
                <w:rFonts w:ascii="Times New Roman" w:hAnsi="Times New Roman" w:cs="Times New Roman"/>
                <w:bCs/>
                <w:sz w:val="20"/>
                <w:szCs w:val="20"/>
              </w:rPr>
              <w:t>2 07 05030 13 0000 150</w:t>
            </w: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pStyle w:val="1"/>
              <w:snapToGrid w:val="0"/>
              <w:spacing w:line="240" w:lineRule="auto"/>
              <w:rPr>
                <w:rFonts w:ascii="Times New Roman" w:hAnsi="Times New Roman" w:cs="Times New Roman"/>
                <w:b w:val="0"/>
                <w:sz w:val="20"/>
                <w:szCs w:val="20"/>
              </w:rPr>
            </w:pPr>
            <w:r w:rsidRPr="00004324">
              <w:rPr>
                <w:rFonts w:ascii="Times New Roman" w:hAnsi="Times New Roman" w:cs="Times New Roman"/>
                <w:b w:val="0"/>
                <w:sz w:val="20"/>
                <w:szCs w:val="20"/>
              </w:rPr>
              <w:t>Прочие безвозмездные поступления в бюджет городских поселений</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Cs/>
                <w:sz w:val="20"/>
                <w:szCs w:val="20"/>
              </w:rPr>
            </w:pPr>
            <w:r w:rsidRPr="00004324">
              <w:rPr>
                <w:rFonts w:ascii="Times New Roman" w:hAnsi="Times New Roman" w:cs="Times New Roman"/>
                <w:bCs/>
                <w:sz w:val="20"/>
                <w:szCs w:val="20"/>
              </w:rPr>
              <w:t xml:space="preserve">     2899,3</w:t>
            </w:r>
          </w:p>
        </w:tc>
      </w:tr>
      <w:tr w:rsidR="00004324" w:rsidRPr="00004324" w:rsidTr="00004324">
        <w:trPr>
          <w:trHeight w:val="286"/>
        </w:trPr>
        <w:tc>
          <w:tcPr>
            <w:tcW w:w="2911"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p>
        </w:tc>
        <w:tc>
          <w:tcPr>
            <w:tcW w:w="5256"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pStyle w:val="1"/>
              <w:snapToGrid w:val="0"/>
              <w:spacing w:line="240" w:lineRule="auto"/>
              <w:rPr>
                <w:rFonts w:ascii="Times New Roman" w:hAnsi="Times New Roman" w:cs="Times New Roman"/>
                <w:sz w:val="20"/>
                <w:szCs w:val="20"/>
              </w:rPr>
            </w:pPr>
            <w:r w:rsidRPr="00004324">
              <w:rPr>
                <w:rFonts w:ascii="Times New Roman" w:hAnsi="Times New Roman" w:cs="Times New Roman"/>
                <w:sz w:val="20"/>
                <w:szCs w:val="20"/>
              </w:rPr>
              <w:t>Всего доходов</w:t>
            </w:r>
          </w:p>
        </w:tc>
        <w:tc>
          <w:tcPr>
            <w:tcW w:w="1294"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 xml:space="preserve"> 185987,7</w:t>
            </w:r>
          </w:p>
        </w:tc>
      </w:tr>
    </w:tbl>
    <w:p w:rsidR="00004324" w:rsidRPr="00004324" w:rsidRDefault="00004324" w:rsidP="00004324">
      <w:pPr>
        <w:spacing w:after="0" w:line="240" w:lineRule="auto"/>
        <w:rPr>
          <w:rFonts w:ascii="Times New Roman" w:hAnsi="Times New Roman" w:cs="Times New Roman"/>
          <w:sz w:val="20"/>
          <w:szCs w:val="20"/>
        </w:rPr>
      </w:pPr>
    </w:p>
    <w:p w:rsidR="00004324" w:rsidRP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w:t>
      </w: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Pr="00004324" w:rsidRDefault="00004324" w:rsidP="00004324">
      <w:pPr>
        <w:spacing w:after="0" w:line="240" w:lineRule="auto"/>
        <w:jc w:val="right"/>
        <w:rPr>
          <w:rFonts w:ascii="Times New Roman" w:hAnsi="Times New Roman" w:cs="Times New Roman"/>
          <w:sz w:val="20"/>
          <w:szCs w:val="20"/>
        </w:rPr>
      </w:pPr>
      <w:r w:rsidRPr="00004324">
        <w:rPr>
          <w:rFonts w:ascii="Times New Roman" w:hAnsi="Times New Roman" w:cs="Times New Roman"/>
          <w:sz w:val="20"/>
          <w:szCs w:val="20"/>
        </w:rPr>
        <w:t xml:space="preserve">    Приложение №3</w:t>
      </w: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w:t>
      </w:r>
    </w:p>
    <w:p w:rsidR="00004324" w:rsidRPr="00004324" w:rsidRDefault="00004324" w:rsidP="00004324">
      <w:pPr>
        <w:autoSpaceDE w:val="0"/>
        <w:spacing w:after="0" w:line="240" w:lineRule="auto"/>
        <w:jc w:val="right"/>
        <w:rPr>
          <w:rFonts w:ascii="Times New Roman" w:hAnsi="Times New Roman" w:cs="Times New Roman"/>
          <w:color w:val="000000"/>
          <w:sz w:val="20"/>
          <w:szCs w:val="20"/>
        </w:rPr>
      </w:pPr>
    </w:p>
    <w:p w:rsidR="00004324" w:rsidRPr="00004324" w:rsidRDefault="00004324" w:rsidP="00004324">
      <w:pPr>
        <w:autoSpaceDE w:val="0"/>
        <w:spacing w:after="0" w:line="240" w:lineRule="auto"/>
        <w:jc w:val="right"/>
        <w:rPr>
          <w:rFonts w:ascii="Times New Roman" w:hAnsi="Times New Roman" w:cs="Times New Roman"/>
          <w:color w:val="000000"/>
          <w:sz w:val="20"/>
          <w:szCs w:val="20"/>
        </w:rPr>
      </w:pPr>
    </w:p>
    <w:p w:rsidR="00004324" w:rsidRPr="00004324" w:rsidRDefault="00004324" w:rsidP="00004324">
      <w:pPr>
        <w:autoSpaceDE w:val="0"/>
        <w:spacing w:after="0" w:line="240" w:lineRule="auto"/>
        <w:jc w:val="right"/>
        <w:rPr>
          <w:rFonts w:ascii="Times New Roman" w:hAnsi="Times New Roman" w:cs="Times New Roman"/>
          <w:color w:val="000000"/>
          <w:sz w:val="20"/>
          <w:szCs w:val="20"/>
        </w:rPr>
      </w:pPr>
    </w:p>
    <w:p w:rsidR="00004324" w:rsidRPr="00004324" w:rsidRDefault="00004324" w:rsidP="00004324">
      <w:pPr>
        <w:autoSpaceDE w:val="0"/>
        <w:spacing w:after="0" w:line="240" w:lineRule="auto"/>
        <w:jc w:val="right"/>
        <w:rPr>
          <w:rFonts w:ascii="Times New Roman" w:hAnsi="Times New Roman" w:cs="Times New Roman"/>
          <w:color w:val="000000"/>
          <w:sz w:val="20"/>
          <w:szCs w:val="20"/>
        </w:rPr>
      </w:pPr>
    </w:p>
    <w:p w:rsidR="00004324" w:rsidRPr="00004324" w:rsidRDefault="00004324" w:rsidP="00004324">
      <w:pPr>
        <w:autoSpaceDE w:val="0"/>
        <w:spacing w:after="0" w:line="240" w:lineRule="auto"/>
        <w:jc w:val="right"/>
        <w:rPr>
          <w:rFonts w:ascii="Times New Roman" w:hAnsi="Times New Roman" w:cs="Times New Roman"/>
          <w:bCs/>
          <w:sz w:val="20"/>
          <w:szCs w:val="20"/>
        </w:rPr>
      </w:pPr>
      <w:r w:rsidRPr="00004324">
        <w:rPr>
          <w:rFonts w:ascii="Times New Roman" w:hAnsi="Times New Roman" w:cs="Times New Roman"/>
          <w:color w:val="000000"/>
          <w:sz w:val="20"/>
          <w:szCs w:val="20"/>
        </w:rPr>
        <w:t xml:space="preserve">    </w:t>
      </w:r>
      <w:r w:rsidRPr="00004324">
        <w:rPr>
          <w:rFonts w:ascii="Times New Roman" w:hAnsi="Times New Roman" w:cs="Times New Roman"/>
          <w:b/>
          <w:bCs/>
          <w:sz w:val="20"/>
          <w:szCs w:val="20"/>
        </w:rPr>
        <w:tab/>
        <w:t xml:space="preserve">                    </w:t>
      </w:r>
      <w:r w:rsidRPr="00004324">
        <w:rPr>
          <w:rFonts w:ascii="Times New Roman" w:hAnsi="Times New Roman" w:cs="Times New Roman"/>
          <w:bCs/>
          <w:sz w:val="20"/>
          <w:szCs w:val="20"/>
        </w:rPr>
        <w:tab/>
        <w:t xml:space="preserve">                                                                                                                          </w:t>
      </w:r>
    </w:p>
    <w:p w:rsidR="00004324" w:rsidRPr="00004324" w:rsidRDefault="00004324" w:rsidP="00004324">
      <w:pPr>
        <w:spacing w:after="0" w:line="240" w:lineRule="auto"/>
        <w:jc w:val="center"/>
        <w:rPr>
          <w:rFonts w:ascii="Times New Roman" w:hAnsi="Times New Roman" w:cs="Times New Roman"/>
          <w:b/>
          <w:bCs/>
          <w:sz w:val="20"/>
          <w:szCs w:val="20"/>
        </w:rPr>
      </w:pPr>
      <w:r w:rsidRPr="00004324">
        <w:rPr>
          <w:rFonts w:ascii="Times New Roman" w:hAnsi="Times New Roman" w:cs="Times New Roman"/>
          <w:b/>
          <w:bCs/>
          <w:sz w:val="20"/>
          <w:szCs w:val="20"/>
        </w:rPr>
        <w:t xml:space="preserve">ДОХОДЫ  БЮДЖЕТА РАБОЧЕГО ПОСЕЛКА КРАСНОЗЕРСКОЕ </w:t>
      </w:r>
    </w:p>
    <w:p w:rsidR="00004324" w:rsidRPr="00004324" w:rsidRDefault="00004324" w:rsidP="00004324">
      <w:pPr>
        <w:spacing w:after="0" w:line="240" w:lineRule="auto"/>
        <w:jc w:val="center"/>
        <w:rPr>
          <w:rFonts w:ascii="Times New Roman" w:hAnsi="Times New Roman" w:cs="Times New Roman"/>
          <w:b/>
          <w:bCs/>
          <w:sz w:val="20"/>
          <w:szCs w:val="20"/>
        </w:rPr>
      </w:pPr>
      <w:r w:rsidRPr="00004324">
        <w:rPr>
          <w:rFonts w:ascii="Times New Roman" w:hAnsi="Times New Roman" w:cs="Times New Roman"/>
          <w:b/>
          <w:bCs/>
          <w:sz w:val="20"/>
          <w:szCs w:val="20"/>
        </w:rPr>
        <w:t>НА 2020 - 2021 год</w:t>
      </w:r>
    </w:p>
    <w:p w:rsidR="00004324" w:rsidRPr="00004324" w:rsidRDefault="00004324" w:rsidP="00004324">
      <w:pPr>
        <w:spacing w:after="0" w:line="240" w:lineRule="auto"/>
        <w:jc w:val="right"/>
        <w:rPr>
          <w:rFonts w:ascii="Times New Roman" w:hAnsi="Times New Roman" w:cs="Times New Roman"/>
          <w:b/>
          <w:bCs/>
          <w:sz w:val="20"/>
          <w:szCs w:val="20"/>
        </w:rPr>
      </w:pPr>
      <w:r w:rsidRPr="00004324">
        <w:rPr>
          <w:rFonts w:ascii="Times New Roman" w:hAnsi="Times New Roman" w:cs="Times New Roman"/>
          <w:bCs/>
          <w:sz w:val="20"/>
          <w:szCs w:val="20"/>
        </w:rPr>
        <w:t>Таблица 2</w:t>
      </w:r>
    </w:p>
    <w:p w:rsidR="00004324" w:rsidRPr="00004324" w:rsidRDefault="00004324" w:rsidP="00004324">
      <w:pPr>
        <w:spacing w:after="0" w:line="240" w:lineRule="auto"/>
        <w:jc w:val="right"/>
        <w:rPr>
          <w:rFonts w:ascii="Times New Roman" w:hAnsi="Times New Roman" w:cs="Times New Roman"/>
          <w:sz w:val="20"/>
          <w:szCs w:val="20"/>
        </w:rPr>
      </w:pPr>
      <w:r w:rsidRPr="00004324">
        <w:rPr>
          <w:rFonts w:ascii="Times New Roman" w:hAnsi="Times New Roman" w:cs="Times New Roman"/>
          <w:sz w:val="20"/>
          <w:szCs w:val="20"/>
        </w:rPr>
        <w:t xml:space="preserve"> (</w:t>
      </w:r>
      <w:proofErr w:type="spellStart"/>
      <w:r w:rsidRPr="00004324">
        <w:rPr>
          <w:rFonts w:ascii="Times New Roman" w:hAnsi="Times New Roman" w:cs="Times New Roman"/>
          <w:sz w:val="20"/>
          <w:szCs w:val="20"/>
        </w:rPr>
        <w:t>тыс</w:t>
      </w:r>
      <w:proofErr w:type="gramStart"/>
      <w:r w:rsidRPr="00004324">
        <w:rPr>
          <w:rFonts w:ascii="Times New Roman" w:hAnsi="Times New Roman" w:cs="Times New Roman"/>
          <w:sz w:val="20"/>
          <w:szCs w:val="20"/>
        </w:rPr>
        <w:t>.р</w:t>
      </w:r>
      <w:proofErr w:type="gramEnd"/>
      <w:r w:rsidRPr="00004324">
        <w:rPr>
          <w:rFonts w:ascii="Times New Roman" w:hAnsi="Times New Roman" w:cs="Times New Roman"/>
          <w:sz w:val="20"/>
          <w:szCs w:val="20"/>
        </w:rPr>
        <w:t>уб</w:t>
      </w:r>
      <w:proofErr w:type="spellEnd"/>
      <w:r w:rsidRPr="00004324">
        <w:rPr>
          <w:rFonts w:ascii="Times New Roman" w:hAnsi="Times New Roman" w:cs="Times New Roman"/>
          <w:sz w:val="20"/>
          <w:szCs w:val="20"/>
        </w:rPr>
        <w:t>)</w:t>
      </w:r>
    </w:p>
    <w:tbl>
      <w:tblPr>
        <w:tblW w:w="9660" w:type="dxa"/>
        <w:tblInd w:w="27" w:type="dxa"/>
        <w:tblLayout w:type="fixed"/>
        <w:tblLook w:val="0000"/>
      </w:tblPr>
      <w:tblGrid>
        <w:gridCol w:w="2580"/>
        <w:gridCol w:w="4500"/>
        <w:gridCol w:w="1260"/>
        <w:gridCol w:w="1320"/>
      </w:tblGrid>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КБК</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Наименование источников доходов</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2020год</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2021год</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lastRenderedPageBreak/>
              <w:t>1 00 00000 00 0000 000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pStyle w:val="1"/>
              <w:snapToGrid w:val="0"/>
              <w:spacing w:line="240" w:lineRule="auto"/>
              <w:rPr>
                <w:rFonts w:ascii="Times New Roman" w:hAnsi="Times New Roman" w:cs="Times New Roman"/>
                <w:sz w:val="20"/>
                <w:szCs w:val="20"/>
              </w:rPr>
            </w:pPr>
            <w:r w:rsidRPr="00004324">
              <w:rPr>
                <w:rFonts w:ascii="Times New Roman" w:hAnsi="Times New Roman" w:cs="Times New Roman"/>
                <w:sz w:val="20"/>
                <w:szCs w:val="20"/>
              </w:rPr>
              <w:t>Налоговые и неналоговые доходы</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27414,8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29191,2</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1 01 00000 00 0000 000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Налоги на прибыль, доходы</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12887,9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13455,1</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1 01 02000 01 0000 110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на доходы физических  лиц</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12887,9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13455,1</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1 01 02010 01 0000 110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227,227.1 и 228 Налогового кодекса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12037,9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12455,1</w:t>
            </w:r>
          </w:p>
        </w:tc>
      </w:tr>
      <w:tr w:rsidR="00004324" w:rsidRPr="00004324" w:rsidTr="00004324">
        <w:trPr>
          <w:trHeight w:val="1621"/>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1 01 02020 01 0000 110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700,0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800,0</w:t>
            </w:r>
          </w:p>
        </w:tc>
      </w:tr>
      <w:tr w:rsidR="00004324" w:rsidRPr="00004324" w:rsidTr="00004324">
        <w:trPr>
          <w:trHeight w:val="123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1 01 02030 01 0000 110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150,0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200,0</w:t>
            </w:r>
          </w:p>
        </w:tc>
      </w:tr>
      <w:tr w:rsidR="00004324" w:rsidRPr="00004324" w:rsidTr="00004324">
        <w:trPr>
          <w:trHeight w:val="482"/>
        </w:trPr>
        <w:tc>
          <w:tcPr>
            <w:tcW w:w="258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103 00000 00 0000 000</w:t>
            </w:r>
          </w:p>
        </w:tc>
        <w:tc>
          <w:tcPr>
            <w:tcW w:w="450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Акцизы Налоги на товары (работы, услуги), реализуемые на территории Российской Федерации</w:t>
            </w:r>
          </w:p>
        </w:tc>
        <w:tc>
          <w:tcPr>
            <w:tcW w:w="126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2654,6</w:t>
            </w:r>
          </w:p>
        </w:tc>
        <w:tc>
          <w:tcPr>
            <w:tcW w:w="1320" w:type="dxa"/>
            <w:tcBorders>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2726,3</w:t>
            </w:r>
          </w:p>
        </w:tc>
      </w:tr>
      <w:tr w:rsidR="00004324" w:rsidRPr="00004324" w:rsidTr="00004324">
        <w:trPr>
          <w:trHeight w:val="750"/>
        </w:trPr>
        <w:tc>
          <w:tcPr>
            <w:tcW w:w="258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1 03 02000 01 0000 110</w:t>
            </w:r>
          </w:p>
        </w:tc>
        <w:tc>
          <w:tcPr>
            <w:tcW w:w="450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26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2654,6</w:t>
            </w:r>
          </w:p>
        </w:tc>
        <w:tc>
          <w:tcPr>
            <w:tcW w:w="1320" w:type="dxa"/>
            <w:tcBorders>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2726,3</w:t>
            </w:r>
          </w:p>
        </w:tc>
      </w:tr>
      <w:tr w:rsidR="00004324" w:rsidRPr="00004324" w:rsidTr="00004324">
        <w:trPr>
          <w:trHeight w:val="750"/>
        </w:trPr>
        <w:tc>
          <w:tcPr>
            <w:tcW w:w="258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1 03 02230 01 0000 110</w:t>
            </w:r>
          </w:p>
        </w:tc>
        <w:tc>
          <w:tcPr>
            <w:tcW w:w="450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976,0</w:t>
            </w:r>
          </w:p>
        </w:tc>
        <w:tc>
          <w:tcPr>
            <w:tcW w:w="1320" w:type="dxa"/>
            <w:tcBorders>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976,0</w:t>
            </w:r>
          </w:p>
        </w:tc>
      </w:tr>
      <w:tr w:rsidR="00004324" w:rsidRPr="00004324" w:rsidTr="00004324">
        <w:trPr>
          <w:trHeight w:val="750"/>
        </w:trPr>
        <w:tc>
          <w:tcPr>
            <w:tcW w:w="258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1 03 02240 01 0000 110</w:t>
            </w:r>
          </w:p>
        </w:tc>
        <w:tc>
          <w:tcPr>
            <w:tcW w:w="450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004324">
              <w:rPr>
                <w:rFonts w:ascii="Times New Roman" w:hAnsi="Times New Roman" w:cs="Times New Roman"/>
                <w:sz w:val="20"/>
                <w:szCs w:val="20"/>
              </w:rPr>
              <w:t>инжекторных</w:t>
            </w:r>
            <w:proofErr w:type="spellEnd"/>
            <w:r w:rsidRPr="00004324">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21,0</w:t>
            </w:r>
          </w:p>
        </w:tc>
        <w:tc>
          <w:tcPr>
            <w:tcW w:w="1320" w:type="dxa"/>
            <w:tcBorders>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21,0</w:t>
            </w:r>
          </w:p>
        </w:tc>
      </w:tr>
      <w:tr w:rsidR="00004324" w:rsidRPr="00004324" w:rsidTr="00004324">
        <w:trPr>
          <w:trHeight w:val="2350"/>
        </w:trPr>
        <w:tc>
          <w:tcPr>
            <w:tcW w:w="258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1 03 02250 01 0000 110</w:t>
            </w:r>
          </w:p>
        </w:tc>
        <w:tc>
          <w:tcPr>
            <w:tcW w:w="450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от уплаты акцизов на автомобильный бензин, подлежащий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60" w:type="dxa"/>
            <w:tcBorders>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1657,6</w:t>
            </w:r>
          </w:p>
        </w:tc>
        <w:tc>
          <w:tcPr>
            <w:tcW w:w="1320" w:type="dxa"/>
            <w:tcBorders>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1729,3</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1 05 00000 00 0000 000 </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Налоги на совокупный доход</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116,8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120,6</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1 05 03000 01 0000 110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Единый сельскохозяйственный налог</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116,8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120,6</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1 05 03010 01 0000 110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Единый сельскохозяйственный налог</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115,0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118,0</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1 05 03020 01 0000 110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Единый сельскохозяйственный налог (за налоговые периоды, истекшие до 1 января 2011 года)</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2,6</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1 06 00000 00 0000 000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Налоги на имущество</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9157,6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10291,3</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lastRenderedPageBreak/>
              <w:t>1 06 01000 00 0000 110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Налог на имущество физических лиц</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1957,6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1827,1</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1 06 01030 13 1000 110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proofErr w:type="gramStart"/>
            <w:r w:rsidRPr="00004324">
              <w:rPr>
                <w:rFonts w:ascii="Times New Roman" w:hAnsi="Times New Roman" w:cs="Times New Roman"/>
                <w:sz w:val="20"/>
                <w:szCs w:val="20"/>
              </w:rPr>
              <w:t>Налог</w:t>
            </w:r>
            <w:proofErr w:type="gramEnd"/>
            <w:r w:rsidRPr="00004324">
              <w:rPr>
                <w:rFonts w:ascii="Times New Roman" w:hAnsi="Times New Roman" w:cs="Times New Roman"/>
                <w:sz w:val="20"/>
                <w:szCs w:val="20"/>
              </w:rPr>
              <w:t xml:space="preserve"> на имущество физических лиц взимаемый по ставкам, применяемым к объектам налогообложения расположенным в границах поселений</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1957,6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1827,1</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1 06 06000 00 0000 110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Земельный налог</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7200,0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8464,2</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1 06 06030 00 0000 110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Земельный налог, взимаемый по ставкам, установленным в соответствии с подпунктом 1 пункта 1 статьи 394 Налогового кодекса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4680,0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5502,0</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1 06 06033 130000 110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Земельный налог, взимаемый по ставкам, установленным в соответствии с подпунктом 1 пункта 1 ст.394 Налогового кодекса Российской Федерации и применяемым к объектам налогообложения, расположенным в границах поселений.</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4680,0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5502,0</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1 06 06040 00 0000 110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Земельный налог, взимаемый по ставкам, установленным в соответствии с подпунктом 2 пункта 1 статьи 394 Налогового кодекса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2520,0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2962,2</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1 06 06043 130000 110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Земельный налог, взимаемый по ставкам, установленным в соответствии с подпунктом 2 пункта 1 ст.394 Налогового кодекса Российской Федерации и применяемым к объектам налогообложения, расположенным в границах поселений.</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2520,0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2962,2</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1 09 00000 00 0000 000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Земельный налог</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0</w:t>
            </w:r>
          </w:p>
        </w:tc>
      </w:tr>
      <w:tr w:rsidR="00004324" w:rsidRPr="00004324" w:rsidTr="00004324">
        <w:trPr>
          <w:trHeight w:val="88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1 09 04053 130000 110 </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Земельный налог (по обязательствам</w:t>
            </w:r>
            <w:proofErr w:type="gramStart"/>
            <w:r w:rsidRPr="00004324">
              <w:rPr>
                <w:rFonts w:ascii="Times New Roman" w:hAnsi="Times New Roman" w:cs="Times New Roman"/>
                <w:sz w:val="20"/>
                <w:szCs w:val="20"/>
              </w:rPr>
              <w:t xml:space="preserve"> ,</w:t>
            </w:r>
            <w:proofErr w:type="gramEnd"/>
            <w:r w:rsidRPr="00004324">
              <w:rPr>
                <w:rFonts w:ascii="Times New Roman" w:hAnsi="Times New Roman" w:cs="Times New Roman"/>
                <w:sz w:val="20"/>
                <w:szCs w:val="20"/>
              </w:rPr>
              <w:t xml:space="preserve"> возникшим до 1 января 2011 года)</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0</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1 11 00000 00 0000 000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Доходы от использования имущества, находящегося в государственной и муниципальной собственности </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1635,0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1635,0</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1 11 05013 00 0000 120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115,0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115,0</w:t>
            </w:r>
          </w:p>
        </w:tc>
      </w:tr>
      <w:tr w:rsidR="00004324" w:rsidRPr="00004324" w:rsidTr="00004324">
        <w:trPr>
          <w:trHeight w:val="144"/>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1 11 05013 13 0000120</w:t>
            </w:r>
          </w:p>
          <w:p w:rsidR="00004324" w:rsidRPr="00004324" w:rsidRDefault="00004324" w:rsidP="00004324">
            <w:pPr>
              <w:spacing w:after="0" w:line="240" w:lineRule="auto"/>
              <w:jc w:val="right"/>
              <w:rPr>
                <w:rFonts w:ascii="Times New Roman" w:hAnsi="Times New Roman" w:cs="Times New Roman"/>
                <w:sz w:val="20"/>
                <w:szCs w:val="20"/>
              </w:rPr>
            </w:pP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115,0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115,0</w:t>
            </w:r>
          </w:p>
        </w:tc>
      </w:tr>
      <w:tr w:rsidR="00004324" w:rsidRPr="00004324" w:rsidTr="00004324">
        <w:trPr>
          <w:trHeight w:val="2258"/>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1 11 05030 00 0000 120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w:t>
            </w:r>
            <w:proofErr w:type="gramStart"/>
            <w:r w:rsidRPr="00004324">
              <w:rPr>
                <w:rFonts w:ascii="Times New Roman" w:hAnsi="Times New Roman" w:cs="Times New Roman"/>
                <w:sz w:val="20"/>
                <w:szCs w:val="20"/>
              </w:rPr>
              <w:t xml:space="preserve">( </w:t>
            </w:r>
            <w:proofErr w:type="gramEnd"/>
            <w:r w:rsidRPr="00004324">
              <w:rPr>
                <w:rFonts w:ascii="Times New Roman" w:hAnsi="Times New Roman" w:cs="Times New Roman"/>
                <w:sz w:val="20"/>
                <w:szCs w:val="20"/>
              </w:rPr>
              <w:t>за исключением имущества бюджетных и автономных учреждений)</w:t>
            </w:r>
          </w:p>
          <w:p w:rsidR="00004324" w:rsidRPr="00004324" w:rsidRDefault="00004324" w:rsidP="00004324">
            <w:pPr>
              <w:snapToGrid w:val="0"/>
              <w:spacing w:after="0" w:line="240" w:lineRule="auto"/>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1420,0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1420,0</w:t>
            </w:r>
          </w:p>
        </w:tc>
      </w:tr>
      <w:tr w:rsidR="00004324" w:rsidRPr="00004324" w:rsidTr="00004324">
        <w:trPr>
          <w:trHeight w:val="1659"/>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lastRenderedPageBreak/>
              <w:t>1 11 05035 130000 120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автономных учреждений)</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1420,0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1420,0</w:t>
            </w:r>
          </w:p>
        </w:tc>
      </w:tr>
      <w:tr w:rsidR="00004324" w:rsidRPr="00004324" w:rsidTr="00004324">
        <w:trPr>
          <w:trHeight w:val="1198"/>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1 11 05070 00 0000 120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сдачи в аренду имущества, составляющего казну городских поселений (за исключением земельных участков)</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100,0</w:t>
            </w:r>
          </w:p>
        </w:tc>
      </w:tr>
      <w:tr w:rsidR="00004324" w:rsidRPr="00004324" w:rsidTr="00004324">
        <w:trPr>
          <w:trHeight w:val="1659"/>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1 11 05075 13 0000 120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сдачи в аренду имущества, составляющего казну городских поселений (за исключением земельных участков)</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p>
          <w:p w:rsidR="00004324" w:rsidRPr="00004324" w:rsidRDefault="00004324" w:rsidP="00004324">
            <w:pPr>
              <w:spacing w:after="0" w:line="240" w:lineRule="auto"/>
              <w:rPr>
                <w:rFonts w:ascii="Times New Roman" w:hAnsi="Times New Roman" w:cs="Times New Roman"/>
                <w:sz w:val="20"/>
                <w:szCs w:val="20"/>
              </w:rPr>
            </w:pP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p>
          <w:p w:rsidR="00004324" w:rsidRPr="00004324" w:rsidRDefault="00004324" w:rsidP="00004324">
            <w:pPr>
              <w:snapToGrid w:val="0"/>
              <w:spacing w:after="0" w:line="240" w:lineRule="auto"/>
              <w:rPr>
                <w:rFonts w:ascii="Times New Roman" w:hAnsi="Times New Roman" w:cs="Times New Roman"/>
                <w:sz w:val="20"/>
                <w:szCs w:val="20"/>
              </w:rPr>
            </w:pPr>
          </w:p>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100,0</w:t>
            </w:r>
          </w:p>
        </w:tc>
      </w:tr>
      <w:tr w:rsidR="00004324" w:rsidRPr="00004324" w:rsidTr="00004324">
        <w:trPr>
          <w:trHeight w:val="522"/>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1 13 00000 000000 130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Доходы от оказания платных услуг и компенсации затрат государства</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700,0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700,0</w:t>
            </w:r>
          </w:p>
        </w:tc>
      </w:tr>
      <w:tr w:rsidR="00004324" w:rsidRPr="00004324" w:rsidTr="00004324">
        <w:trPr>
          <w:trHeight w:val="555"/>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1 13 01995 00 0000 130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платных услуг и компенсации затрат государства</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700,0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700,0</w:t>
            </w:r>
          </w:p>
        </w:tc>
      </w:tr>
      <w:tr w:rsidR="00004324" w:rsidRPr="00004324" w:rsidTr="00004324">
        <w:trPr>
          <w:trHeight w:val="555"/>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1 13 01995 13 0000 130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платных услуг и компенсации затрат государства</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700,0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700,0</w:t>
            </w:r>
          </w:p>
        </w:tc>
      </w:tr>
      <w:tr w:rsidR="00004324" w:rsidRPr="00004324" w:rsidTr="00004324">
        <w:trPr>
          <w:trHeight w:val="46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1 14 000 00 0000 000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Доходы от продажи материальных и нематериальных активов</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 xml:space="preserve">     250,0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 xml:space="preserve">     250,0</w:t>
            </w:r>
          </w:p>
        </w:tc>
      </w:tr>
      <w:tr w:rsidR="00004324" w:rsidRPr="00004324" w:rsidTr="00004324">
        <w:trPr>
          <w:trHeight w:val="46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1 14 02000 00 0000 410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реализации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150,0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150,0</w:t>
            </w:r>
          </w:p>
        </w:tc>
      </w:tr>
      <w:tr w:rsidR="00004324" w:rsidRPr="00004324" w:rsidTr="00004324">
        <w:trPr>
          <w:trHeight w:val="46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1 14 02053 13 0000 410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реализации иного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150,0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150,0</w:t>
            </w:r>
          </w:p>
        </w:tc>
      </w:tr>
      <w:tr w:rsidR="00004324" w:rsidRPr="00004324" w:rsidTr="00004324">
        <w:trPr>
          <w:trHeight w:val="46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1 14 06000 00 0000 430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100,0</w:t>
            </w:r>
          </w:p>
        </w:tc>
      </w:tr>
      <w:tr w:rsidR="00004324" w:rsidRPr="00004324" w:rsidTr="00004324">
        <w:trPr>
          <w:trHeight w:val="46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1 14 06013 13 0000 430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100,0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100,0</w:t>
            </w:r>
          </w:p>
        </w:tc>
      </w:tr>
      <w:tr w:rsidR="00004324" w:rsidRPr="00004324" w:rsidTr="00004324">
        <w:trPr>
          <w:trHeight w:val="286"/>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1 16 00000 00 0000 000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Штрафы</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 xml:space="preserve">      12,9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 xml:space="preserve">      12,9</w:t>
            </w:r>
          </w:p>
        </w:tc>
      </w:tr>
      <w:tr w:rsidR="00004324" w:rsidRPr="00004324" w:rsidTr="00004324">
        <w:trPr>
          <w:trHeight w:val="1691"/>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1 16 51040 00 0000 140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Денежные взыскания (штрафы), установленные законами субъекта Российской Федерации за несоблюдение муниципальных правовых актов, зачисляемые в бюджеты городских поселений</w:t>
            </w:r>
          </w:p>
          <w:p w:rsidR="00004324" w:rsidRPr="00004324" w:rsidRDefault="00004324" w:rsidP="00004324">
            <w:pPr>
              <w:snapToGrid w:val="0"/>
              <w:spacing w:after="0" w:line="240" w:lineRule="auto"/>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12,9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12,9</w:t>
            </w:r>
          </w:p>
        </w:tc>
      </w:tr>
      <w:tr w:rsidR="00004324" w:rsidRPr="00004324" w:rsidTr="00004324">
        <w:trPr>
          <w:trHeight w:val="173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lastRenderedPageBreak/>
              <w:t>1 16 51040 13 0000 140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Денежные взыскания (штрафы), установленные законами субъекта Российской Федерации за несоблюдение муниципальных правовых актов, зачисляемые в бюджеты городских поселений</w:t>
            </w:r>
          </w:p>
          <w:p w:rsidR="00004324" w:rsidRPr="00004324" w:rsidRDefault="00004324" w:rsidP="00004324">
            <w:pPr>
              <w:snapToGrid w:val="0"/>
              <w:spacing w:after="0" w:line="240" w:lineRule="auto"/>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12,9</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12,9</w:t>
            </w:r>
          </w:p>
        </w:tc>
      </w:tr>
      <w:tr w:rsidR="00004324" w:rsidRPr="00004324" w:rsidTr="00004324">
        <w:trPr>
          <w:trHeight w:val="556"/>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2 00 00000 00 0000 000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pStyle w:val="1"/>
              <w:snapToGrid w:val="0"/>
              <w:spacing w:line="240" w:lineRule="auto"/>
              <w:rPr>
                <w:rFonts w:ascii="Times New Roman" w:hAnsi="Times New Roman" w:cs="Times New Roman"/>
                <w:sz w:val="20"/>
                <w:szCs w:val="20"/>
              </w:rPr>
            </w:pPr>
            <w:r w:rsidRPr="00004324">
              <w:rPr>
                <w:rFonts w:ascii="Times New Roman" w:hAnsi="Times New Roman" w:cs="Times New Roman"/>
                <w:sz w:val="20"/>
                <w:szCs w:val="20"/>
              </w:rPr>
              <w:t>Безвозмездные поступления</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45573,8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39209,0</w:t>
            </w:r>
          </w:p>
        </w:tc>
      </w:tr>
      <w:tr w:rsidR="00004324" w:rsidRPr="00004324" w:rsidTr="00004324">
        <w:trPr>
          <w:trHeight w:val="812"/>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i/>
                <w:sz w:val="20"/>
                <w:szCs w:val="20"/>
              </w:rPr>
            </w:pPr>
            <w:r w:rsidRPr="00004324">
              <w:rPr>
                <w:rFonts w:ascii="Times New Roman" w:hAnsi="Times New Roman" w:cs="Times New Roman"/>
                <w:b/>
                <w:bCs/>
                <w:i/>
                <w:sz w:val="20"/>
                <w:szCs w:val="20"/>
              </w:rPr>
              <w:t>2 02 0000 00 0000 000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pStyle w:val="1"/>
              <w:snapToGrid w:val="0"/>
              <w:spacing w:line="240" w:lineRule="auto"/>
              <w:rPr>
                <w:rFonts w:ascii="Times New Roman" w:hAnsi="Times New Roman" w:cs="Times New Roman"/>
                <w:i/>
                <w:sz w:val="20"/>
                <w:szCs w:val="20"/>
              </w:rPr>
            </w:pPr>
            <w:r w:rsidRPr="00004324">
              <w:rPr>
                <w:rFonts w:ascii="Times New Roman" w:hAnsi="Times New Roman" w:cs="Times New Roman"/>
                <w:i/>
                <w:sz w:val="20"/>
                <w:szCs w:val="20"/>
              </w:rPr>
              <w:t>Безвозмездные поступления от других бюджетов бюджетной системы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i/>
                <w:sz w:val="20"/>
                <w:szCs w:val="20"/>
              </w:rPr>
            </w:pPr>
          </w:p>
          <w:p w:rsidR="00004324" w:rsidRPr="00004324" w:rsidRDefault="00004324" w:rsidP="00004324">
            <w:pPr>
              <w:spacing w:after="0" w:line="240" w:lineRule="auto"/>
              <w:rPr>
                <w:rFonts w:ascii="Times New Roman" w:hAnsi="Times New Roman" w:cs="Times New Roman"/>
                <w:sz w:val="20"/>
                <w:szCs w:val="20"/>
              </w:rPr>
            </w:pPr>
            <w:r w:rsidRPr="00004324">
              <w:rPr>
                <w:rFonts w:ascii="Times New Roman" w:hAnsi="Times New Roman" w:cs="Times New Roman"/>
                <w:sz w:val="20"/>
                <w:szCs w:val="20"/>
              </w:rPr>
              <w:t>45573,8</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i/>
                <w:sz w:val="20"/>
                <w:szCs w:val="20"/>
              </w:rPr>
            </w:pPr>
            <w:r w:rsidRPr="00004324">
              <w:rPr>
                <w:rFonts w:ascii="Times New Roman" w:hAnsi="Times New Roman" w:cs="Times New Roman"/>
                <w:b/>
                <w:bCs/>
                <w:i/>
                <w:sz w:val="20"/>
                <w:szCs w:val="20"/>
              </w:rPr>
              <w:t>39209,0</w:t>
            </w:r>
          </w:p>
        </w:tc>
      </w:tr>
      <w:tr w:rsidR="00004324" w:rsidRPr="00004324" w:rsidTr="00004324">
        <w:trPr>
          <w:trHeight w:val="556"/>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i/>
                <w:sz w:val="20"/>
                <w:szCs w:val="20"/>
              </w:rPr>
            </w:pPr>
            <w:r w:rsidRPr="00004324">
              <w:rPr>
                <w:rFonts w:ascii="Times New Roman" w:hAnsi="Times New Roman" w:cs="Times New Roman"/>
                <w:b/>
                <w:bCs/>
                <w:i/>
                <w:sz w:val="20"/>
                <w:szCs w:val="20"/>
              </w:rPr>
              <w:t>2 02 10000 00 0000 150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pStyle w:val="1"/>
              <w:snapToGrid w:val="0"/>
              <w:spacing w:line="240" w:lineRule="auto"/>
              <w:rPr>
                <w:rFonts w:ascii="Times New Roman" w:hAnsi="Times New Roman" w:cs="Times New Roman"/>
                <w:i/>
                <w:sz w:val="20"/>
                <w:szCs w:val="20"/>
              </w:rPr>
            </w:pPr>
            <w:r w:rsidRPr="00004324">
              <w:rPr>
                <w:rFonts w:ascii="Times New Roman" w:hAnsi="Times New Roman" w:cs="Times New Roman"/>
                <w:i/>
                <w:sz w:val="20"/>
                <w:szCs w:val="20"/>
              </w:rPr>
              <w:t xml:space="preserve">Дотации бюджетам субъектов Российской Федерации </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i/>
                <w:sz w:val="20"/>
                <w:szCs w:val="20"/>
              </w:rPr>
            </w:pPr>
            <w:r w:rsidRPr="00004324">
              <w:rPr>
                <w:rFonts w:ascii="Times New Roman" w:hAnsi="Times New Roman" w:cs="Times New Roman"/>
                <w:b/>
                <w:bCs/>
                <w:i/>
                <w:sz w:val="20"/>
                <w:szCs w:val="20"/>
              </w:rPr>
              <w:t>12364,1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i/>
                <w:sz w:val="20"/>
                <w:szCs w:val="20"/>
              </w:rPr>
            </w:pPr>
            <w:r w:rsidRPr="00004324">
              <w:rPr>
                <w:rFonts w:ascii="Times New Roman" w:hAnsi="Times New Roman" w:cs="Times New Roman"/>
                <w:b/>
                <w:bCs/>
                <w:i/>
                <w:sz w:val="20"/>
                <w:szCs w:val="20"/>
              </w:rPr>
              <w:t>10235,8</w:t>
            </w:r>
          </w:p>
        </w:tc>
      </w:tr>
      <w:tr w:rsidR="00004324" w:rsidRPr="00004324" w:rsidTr="00004324">
        <w:trPr>
          <w:trHeight w:val="541"/>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2 02 15001 00 0000 150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Дотации на выравнивание  бюджетной обеспеченности </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12364,1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10235,8</w:t>
            </w:r>
          </w:p>
        </w:tc>
      </w:tr>
      <w:tr w:rsidR="00004324" w:rsidRPr="00004324" w:rsidTr="00004324">
        <w:trPr>
          <w:trHeight w:val="85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2 02 15001 13 0000 150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Дотации бюджетам городских поселений на выравнивание бюджетной обеспеченности</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12364,1</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10235,8</w:t>
            </w:r>
          </w:p>
        </w:tc>
      </w:tr>
      <w:tr w:rsidR="00004324" w:rsidRPr="00004324" w:rsidTr="00004324">
        <w:trPr>
          <w:trHeight w:val="85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2 02 20302 00 0000 150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 xml:space="preserve">Субсидии на </w:t>
            </w:r>
            <w:proofErr w:type="spellStart"/>
            <w:r w:rsidRPr="00004324">
              <w:rPr>
                <w:rFonts w:ascii="Times New Roman" w:hAnsi="Times New Roman" w:cs="Times New Roman"/>
                <w:b/>
                <w:sz w:val="20"/>
                <w:szCs w:val="20"/>
              </w:rPr>
              <w:t>софинансирование</w:t>
            </w:r>
            <w:proofErr w:type="spellEnd"/>
            <w:r w:rsidRPr="00004324">
              <w:rPr>
                <w:rFonts w:ascii="Times New Roman" w:hAnsi="Times New Roman" w:cs="Times New Roman"/>
                <w:b/>
                <w:sz w:val="20"/>
                <w:szCs w:val="20"/>
              </w:rPr>
              <w:t xml:space="preserve"> программ муниципальных образований по переселению граждан из аварийного жилищного фонда</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p>
          <w:p w:rsidR="00004324" w:rsidRPr="00004324" w:rsidRDefault="00004324" w:rsidP="00004324">
            <w:pPr>
              <w:spacing w:after="0" w:line="240" w:lineRule="auto"/>
              <w:rPr>
                <w:rFonts w:ascii="Times New Roman" w:hAnsi="Times New Roman" w:cs="Times New Roman"/>
                <w:b/>
                <w:sz w:val="20"/>
                <w:szCs w:val="20"/>
              </w:rPr>
            </w:pPr>
          </w:p>
          <w:p w:rsidR="00004324" w:rsidRPr="00004324" w:rsidRDefault="00004324" w:rsidP="00004324">
            <w:pPr>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15340,0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p>
          <w:p w:rsidR="00004324" w:rsidRPr="00004324" w:rsidRDefault="00004324" w:rsidP="00004324">
            <w:pPr>
              <w:spacing w:after="0" w:line="240" w:lineRule="auto"/>
              <w:rPr>
                <w:rFonts w:ascii="Times New Roman" w:hAnsi="Times New Roman" w:cs="Times New Roman"/>
                <w:b/>
                <w:sz w:val="20"/>
                <w:szCs w:val="20"/>
              </w:rPr>
            </w:pPr>
          </w:p>
          <w:p w:rsidR="00004324" w:rsidRPr="00004324" w:rsidRDefault="00004324" w:rsidP="00004324">
            <w:pPr>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25000,0</w:t>
            </w:r>
          </w:p>
        </w:tc>
      </w:tr>
      <w:tr w:rsidR="00004324" w:rsidRPr="00004324" w:rsidTr="00004324">
        <w:trPr>
          <w:trHeight w:val="85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2 02 20302 13 0000 150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Субсидии на </w:t>
            </w:r>
            <w:proofErr w:type="spellStart"/>
            <w:r w:rsidRPr="00004324">
              <w:rPr>
                <w:rFonts w:ascii="Times New Roman" w:hAnsi="Times New Roman" w:cs="Times New Roman"/>
                <w:sz w:val="20"/>
                <w:szCs w:val="20"/>
              </w:rPr>
              <w:t>софинансирование</w:t>
            </w:r>
            <w:proofErr w:type="spellEnd"/>
            <w:r w:rsidRPr="00004324">
              <w:rPr>
                <w:rFonts w:ascii="Times New Roman" w:hAnsi="Times New Roman" w:cs="Times New Roman"/>
                <w:sz w:val="20"/>
                <w:szCs w:val="20"/>
              </w:rPr>
              <w:t xml:space="preserve"> программ муниципальных образований по переселению граждан из аварийного жилищного фонда</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15340,0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25000,0</w:t>
            </w:r>
          </w:p>
        </w:tc>
      </w:tr>
      <w:tr w:rsidR="00004324" w:rsidRPr="00004324" w:rsidTr="00004324">
        <w:trPr>
          <w:trHeight w:val="85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2 02 30000 00 0000 150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Субвенции бюджетам бюджетной системы Российской Федерации</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 xml:space="preserve">   463,7</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i/>
                <w:sz w:val="20"/>
                <w:szCs w:val="20"/>
              </w:rPr>
            </w:pPr>
            <w:r w:rsidRPr="00004324">
              <w:rPr>
                <w:rFonts w:ascii="Times New Roman" w:hAnsi="Times New Roman" w:cs="Times New Roman"/>
                <w:b/>
                <w:i/>
                <w:sz w:val="20"/>
                <w:szCs w:val="20"/>
              </w:rPr>
              <w:t>473,2</w:t>
            </w:r>
          </w:p>
        </w:tc>
      </w:tr>
      <w:tr w:rsidR="00004324" w:rsidRPr="00004324" w:rsidTr="00004324">
        <w:trPr>
          <w:trHeight w:val="85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2 02 35118 00 0000 150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463,7</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473,2</w:t>
            </w:r>
          </w:p>
        </w:tc>
      </w:tr>
      <w:tr w:rsidR="00004324" w:rsidRPr="00004324" w:rsidTr="00004324">
        <w:trPr>
          <w:trHeight w:val="85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2 02 35118 13 0000 150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Субвенции бюджетам городских поселений на осуществление первичного воинского учета на территориях, где отсутствуют военные комиссариаты</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  463,7</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473,2</w:t>
            </w:r>
          </w:p>
        </w:tc>
      </w:tr>
      <w:tr w:rsidR="00004324" w:rsidRPr="00004324" w:rsidTr="00004324">
        <w:trPr>
          <w:trHeight w:val="85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2 02 49999 00 0000 150</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Иные межбюджетные трансферты</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17406,0</w:t>
            </w:r>
          </w:p>
          <w:p w:rsidR="00004324" w:rsidRPr="00004324" w:rsidRDefault="00004324" w:rsidP="00004324">
            <w:pPr>
              <w:snapToGrid w:val="0"/>
              <w:spacing w:after="0" w:line="240" w:lineRule="auto"/>
              <w:rPr>
                <w:rFonts w:ascii="Times New Roman" w:hAnsi="Times New Roman" w:cs="Times New Roman"/>
                <w:b/>
                <w:sz w:val="20"/>
                <w:szCs w:val="20"/>
              </w:rPr>
            </w:pPr>
          </w:p>
          <w:p w:rsidR="00004324" w:rsidRPr="00004324" w:rsidRDefault="00004324" w:rsidP="00004324">
            <w:pPr>
              <w:tabs>
                <w:tab w:val="left" w:pos="1032"/>
              </w:tabs>
              <w:spacing w:after="0" w:line="240" w:lineRule="auto"/>
              <w:rPr>
                <w:rFonts w:ascii="Times New Roman" w:hAnsi="Times New Roman" w:cs="Times New Roman"/>
                <w:sz w:val="20"/>
                <w:szCs w:val="20"/>
              </w:rPr>
            </w:pPr>
            <w:r w:rsidRPr="00004324">
              <w:rPr>
                <w:rFonts w:ascii="Times New Roman" w:hAnsi="Times New Roman" w:cs="Times New Roman"/>
                <w:sz w:val="20"/>
                <w:szCs w:val="20"/>
              </w:rPr>
              <w:tab/>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sz w:val="20"/>
                <w:szCs w:val="20"/>
              </w:rPr>
            </w:pPr>
            <w:r w:rsidRPr="00004324">
              <w:rPr>
                <w:rFonts w:ascii="Times New Roman" w:hAnsi="Times New Roman" w:cs="Times New Roman"/>
                <w:b/>
                <w:sz w:val="20"/>
                <w:szCs w:val="20"/>
              </w:rPr>
              <w:t>3500,0</w:t>
            </w:r>
          </w:p>
        </w:tc>
      </w:tr>
      <w:tr w:rsidR="00004324" w:rsidRPr="00004324" w:rsidTr="00004324">
        <w:trPr>
          <w:trHeight w:val="853"/>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 xml:space="preserve">2 02 49999 13 0000 150 </w:t>
            </w: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Иные межбюджетные трансферты, передаваемые бюджетам городских поселений</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17406,0</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sz w:val="20"/>
                <w:szCs w:val="20"/>
              </w:rPr>
            </w:pPr>
            <w:r w:rsidRPr="00004324">
              <w:rPr>
                <w:rFonts w:ascii="Times New Roman" w:hAnsi="Times New Roman" w:cs="Times New Roman"/>
                <w:sz w:val="20"/>
                <w:szCs w:val="20"/>
              </w:rPr>
              <w:t>3500,0</w:t>
            </w:r>
          </w:p>
        </w:tc>
      </w:tr>
      <w:tr w:rsidR="00004324" w:rsidRPr="00004324" w:rsidTr="00004324">
        <w:trPr>
          <w:trHeight w:val="286"/>
        </w:trPr>
        <w:tc>
          <w:tcPr>
            <w:tcW w:w="258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p>
        </w:tc>
        <w:tc>
          <w:tcPr>
            <w:tcW w:w="450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pStyle w:val="1"/>
              <w:snapToGrid w:val="0"/>
              <w:spacing w:line="240" w:lineRule="auto"/>
              <w:rPr>
                <w:rFonts w:ascii="Times New Roman" w:hAnsi="Times New Roman" w:cs="Times New Roman"/>
                <w:sz w:val="20"/>
                <w:szCs w:val="20"/>
              </w:rPr>
            </w:pPr>
            <w:r w:rsidRPr="00004324">
              <w:rPr>
                <w:rFonts w:ascii="Times New Roman" w:hAnsi="Times New Roman" w:cs="Times New Roman"/>
                <w:sz w:val="20"/>
                <w:szCs w:val="20"/>
              </w:rPr>
              <w:t>Всего доходов</w:t>
            </w:r>
          </w:p>
        </w:tc>
        <w:tc>
          <w:tcPr>
            <w:tcW w:w="1260" w:type="dxa"/>
            <w:tcBorders>
              <w:top w:val="single" w:sz="4" w:space="0" w:color="000000"/>
              <w:left w:val="single" w:sz="4" w:space="0" w:color="000000"/>
              <w:bottom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72988,6</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04324" w:rsidRPr="00004324" w:rsidRDefault="00004324" w:rsidP="00004324">
            <w:pPr>
              <w:snapToGrid w:val="0"/>
              <w:spacing w:after="0" w:line="240" w:lineRule="auto"/>
              <w:rPr>
                <w:rFonts w:ascii="Times New Roman" w:hAnsi="Times New Roman" w:cs="Times New Roman"/>
                <w:b/>
                <w:bCs/>
                <w:sz w:val="20"/>
                <w:szCs w:val="20"/>
              </w:rPr>
            </w:pPr>
            <w:r w:rsidRPr="00004324">
              <w:rPr>
                <w:rFonts w:ascii="Times New Roman" w:hAnsi="Times New Roman" w:cs="Times New Roman"/>
                <w:b/>
                <w:bCs/>
                <w:sz w:val="20"/>
                <w:szCs w:val="20"/>
              </w:rPr>
              <w:t>68400,2</w:t>
            </w:r>
          </w:p>
        </w:tc>
      </w:tr>
    </w:tbl>
    <w:p w:rsidR="00004324" w:rsidRP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pPr>
    </w:p>
    <w:p w:rsidR="00004324" w:rsidRDefault="00004324" w:rsidP="00004324">
      <w:pPr>
        <w:spacing w:after="0" w:line="240" w:lineRule="auto"/>
        <w:rPr>
          <w:rFonts w:ascii="Times New Roman" w:hAnsi="Times New Roman" w:cs="Times New Roman"/>
          <w:sz w:val="20"/>
          <w:szCs w:val="20"/>
        </w:rPr>
        <w:sectPr w:rsidR="00004324" w:rsidSect="000B1E6C">
          <w:pgSz w:w="11906" w:h="16838"/>
          <w:pgMar w:top="1134" w:right="850" w:bottom="1134" w:left="1701" w:header="708" w:footer="708" w:gutter="0"/>
          <w:cols w:space="708"/>
          <w:docGrid w:linePitch="360"/>
        </w:sectPr>
      </w:pPr>
    </w:p>
    <w:p w:rsidR="00004324" w:rsidRPr="00004324" w:rsidRDefault="00004324" w:rsidP="00004324">
      <w:pPr>
        <w:spacing w:after="0" w:line="240" w:lineRule="auto"/>
        <w:rPr>
          <w:rFonts w:ascii="Times New Roman" w:hAnsi="Times New Roman" w:cs="Times New Roman"/>
          <w:sz w:val="20"/>
          <w:szCs w:val="20"/>
        </w:rPr>
      </w:pPr>
    </w:p>
    <w:tbl>
      <w:tblPr>
        <w:tblW w:w="15736" w:type="dxa"/>
        <w:tblInd w:w="93" w:type="dxa"/>
        <w:tblLayout w:type="fixed"/>
        <w:tblLook w:val="04A0"/>
      </w:tblPr>
      <w:tblGrid>
        <w:gridCol w:w="6082"/>
        <w:gridCol w:w="185"/>
        <w:gridCol w:w="978"/>
        <w:gridCol w:w="371"/>
        <w:gridCol w:w="1310"/>
        <w:gridCol w:w="557"/>
        <w:gridCol w:w="366"/>
        <w:gridCol w:w="327"/>
        <w:gridCol w:w="155"/>
        <w:gridCol w:w="280"/>
        <w:gridCol w:w="575"/>
        <w:gridCol w:w="155"/>
        <w:gridCol w:w="871"/>
        <w:gridCol w:w="408"/>
        <w:gridCol w:w="988"/>
        <w:gridCol w:w="38"/>
        <w:gridCol w:w="198"/>
        <w:gridCol w:w="716"/>
        <w:gridCol w:w="236"/>
        <w:gridCol w:w="140"/>
        <w:gridCol w:w="236"/>
        <w:gridCol w:w="564"/>
      </w:tblGrid>
      <w:tr w:rsidR="00004324" w:rsidRPr="00004324" w:rsidTr="00004324">
        <w:trPr>
          <w:trHeight w:val="375"/>
        </w:trPr>
        <w:tc>
          <w:tcPr>
            <w:tcW w:w="626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bookmarkStart w:id="2" w:name="RANGE!A1:J561"/>
            <w:bookmarkEnd w:id="2"/>
          </w:p>
        </w:tc>
        <w:tc>
          <w:tcPr>
            <w:tcW w:w="1349"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693"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435"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4325" w:type="dxa"/>
            <w:gridSpan w:val="10"/>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Приложение 5</w:t>
            </w:r>
          </w:p>
        </w:tc>
        <w:tc>
          <w:tcPr>
            <w:tcW w:w="800"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3705"/>
        </w:trPr>
        <w:tc>
          <w:tcPr>
            <w:tcW w:w="626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1349"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186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693"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435"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4325" w:type="dxa"/>
            <w:gridSpan w:val="10"/>
            <w:tcBorders>
              <w:top w:val="nil"/>
              <w:left w:val="nil"/>
              <w:bottom w:val="nil"/>
              <w:right w:val="nil"/>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 решению 63  сессии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2019 год и плановый период 2020-2021 годов" от 25.10.2019 г № 320</w:t>
            </w:r>
          </w:p>
        </w:tc>
        <w:tc>
          <w:tcPr>
            <w:tcW w:w="800"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350"/>
        </w:trPr>
        <w:tc>
          <w:tcPr>
            <w:tcW w:w="15736" w:type="dxa"/>
            <w:gridSpan w:val="2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004324">
              <w:rPr>
                <w:rFonts w:ascii="Times New Roman" w:eastAsia="Times New Roman" w:hAnsi="Times New Roman" w:cs="Times New Roman"/>
                <w:b/>
                <w:bCs/>
                <w:sz w:val="20"/>
                <w:szCs w:val="20"/>
              </w:rPr>
              <w:t>непрограмным</w:t>
            </w:r>
            <w:proofErr w:type="spellEnd"/>
            <w:r w:rsidRPr="00004324">
              <w:rPr>
                <w:rFonts w:ascii="Times New Roman" w:eastAsia="Times New Roman" w:hAnsi="Times New Roman" w:cs="Times New Roman"/>
                <w:b/>
                <w:bCs/>
                <w:sz w:val="20"/>
                <w:szCs w:val="20"/>
              </w:rPr>
              <w:t xml:space="preserve"> направлениям деятельности), группам (группам и подгруппам)  и видов расходов классификации расходов бюджета на 2019 год и плановый период 2020 и 2021 годов</w:t>
            </w:r>
          </w:p>
        </w:tc>
      </w:tr>
      <w:tr w:rsidR="00004324" w:rsidRPr="00004324" w:rsidTr="00004324">
        <w:trPr>
          <w:trHeight w:val="1275"/>
        </w:trPr>
        <w:tc>
          <w:tcPr>
            <w:tcW w:w="15736" w:type="dxa"/>
            <w:gridSpan w:val="2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004324">
              <w:rPr>
                <w:rFonts w:ascii="Times New Roman" w:eastAsia="Times New Roman" w:hAnsi="Times New Roman" w:cs="Times New Roman"/>
                <w:b/>
                <w:bCs/>
                <w:sz w:val="20"/>
                <w:szCs w:val="20"/>
              </w:rPr>
              <w:t>непрограмным</w:t>
            </w:r>
            <w:proofErr w:type="spellEnd"/>
            <w:r w:rsidRPr="00004324">
              <w:rPr>
                <w:rFonts w:ascii="Times New Roman" w:eastAsia="Times New Roman" w:hAnsi="Times New Roman" w:cs="Times New Roman"/>
                <w:b/>
                <w:bCs/>
                <w:sz w:val="20"/>
                <w:szCs w:val="20"/>
              </w:rPr>
              <w:t xml:space="preserve"> направлениям деятельности), группам (группам и подгруппам)  видов расходов классификации расходов бюджета на 2019 год</w:t>
            </w:r>
          </w:p>
        </w:tc>
      </w:tr>
      <w:tr w:rsidR="00004324" w:rsidRPr="00004324" w:rsidTr="00004324">
        <w:trPr>
          <w:trHeight w:val="585"/>
        </w:trPr>
        <w:tc>
          <w:tcPr>
            <w:tcW w:w="626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349"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86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693"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35"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730"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279"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026"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290" w:type="dxa"/>
            <w:gridSpan w:val="4"/>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таблица 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750"/>
        </w:trPr>
        <w:tc>
          <w:tcPr>
            <w:tcW w:w="626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349"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86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693"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35"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730"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279"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026"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290" w:type="dxa"/>
            <w:gridSpan w:val="4"/>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тыс. рублей</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380"/>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 xml:space="preserve"> Наименование </w:t>
            </w:r>
          </w:p>
        </w:tc>
        <w:tc>
          <w:tcPr>
            <w:tcW w:w="1349"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раздела</w:t>
            </w:r>
          </w:p>
        </w:tc>
        <w:tc>
          <w:tcPr>
            <w:tcW w:w="1867"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подраздела</w:t>
            </w:r>
          </w:p>
        </w:tc>
        <w:tc>
          <w:tcPr>
            <w:tcW w:w="3137" w:type="dxa"/>
            <w:gridSpan w:val="8"/>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целевой статьи</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вида расходов</w:t>
            </w:r>
          </w:p>
        </w:tc>
        <w:tc>
          <w:tcPr>
            <w:tcW w:w="1290" w:type="dxa"/>
            <w:gridSpan w:val="4"/>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Сумма</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1349" w:type="dxa"/>
            <w:gridSpan w:val="2"/>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1867" w:type="dxa"/>
            <w:gridSpan w:val="2"/>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w:t>
            </w:r>
          </w:p>
        </w:tc>
        <w:tc>
          <w:tcPr>
            <w:tcW w:w="3137" w:type="dxa"/>
            <w:gridSpan w:val="8"/>
            <w:tcBorders>
              <w:top w:val="single" w:sz="4" w:space="0" w:color="000000"/>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w:t>
            </w:r>
          </w:p>
        </w:tc>
        <w:tc>
          <w:tcPr>
            <w:tcW w:w="1290" w:type="dxa"/>
            <w:gridSpan w:val="4"/>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5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Общегосударственные вопросы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10 815,8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6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1 036,7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9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финансами в Новосибирской области на 2019 год"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134,8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9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134,8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5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Реализация мероприятий по обеспечению сбалансированности местных бюджетов </w:t>
            </w:r>
            <w:proofErr w:type="spellStart"/>
            <w:r w:rsidRPr="00004324">
              <w:rPr>
                <w:rFonts w:ascii="Times New Roman" w:eastAsia="Times New Roman" w:hAnsi="Times New Roman" w:cs="Times New Roman"/>
                <w:sz w:val="20"/>
                <w:szCs w:val="20"/>
              </w:rPr>
              <w:t>государствыенной</w:t>
            </w:r>
            <w:proofErr w:type="spellEnd"/>
            <w:r w:rsidRPr="00004324">
              <w:rPr>
                <w:rFonts w:ascii="Times New Roman" w:eastAsia="Times New Roman" w:hAnsi="Times New Roman" w:cs="Times New Roman"/>
                <w:sz w:val="20"/>
                <w:szCs w:val="20"/>
              </w:rPr>
              <w:t xml:space="preserve"> программы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134,8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9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134,8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1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134,8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972"/>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901,9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8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Глава муниципального образования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21020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901,9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0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21020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901,9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0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21020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901,9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1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8 181,9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8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466,9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04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81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мероприятий по обеспечению сбалансированности местных бюджетов </w:t>
            </w:r>
            <w:proofErr w:type="spellStart"/>
            <w:r w:rsidRPr="00004324">
              <w:rPr>
                <w:rFonts w:ascii="Times New Roman" w:eastAsia="Times New Roman" w:hAnsi="Times New Roman" w:cs="Times New Roman"/>
                <w:sz w:val="20"/>
                <w:szCs w:val="20"/>
              </w:rPr>
              <w:t>государствыенной</w:t>
            </w:r>
            <w:proofErr w:type="spellEnd"/>
            <w:r w:rsidRPr="00004324">
              <w:rPr>
                <w:rFonts w:ascii="Times New Roman" w:eastAsia="Times New Roman" w:hAnsi="Times New Roman" w:cs="Times New Roman"/>
                <w:sz w:val="20"/>
                <w:szCs w:val="20"/>
              </w:rPr>
              <w:t xml:space="preserve"> программы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31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1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1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 xml:space="preserve">Государственная программа Новосибирской области "Юстиция"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94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w:t>
            </w:r>
            <w:proofErr w:type="spellStart"/>
            <w:r w:rsidRPr="00004324">
              <w:rPr>
                <w:rFonts w:ascii="Times New Roman" w:eastAsia="Times New Roman" w:hAnsi="Times New Roman" w:cs="Times New Roman"/>
                <w:sz w:val="20"/>
                <w:szCs w:val="20"/>
              </w:rPr>
              <w:t>Кординация</w:t>
            </w:r>
            <w:proofErr w:type="spellEnd"/>
            <w:r w:rsidRPr="00004324">
              <w:rPr>
                <w:rFonts w:ascii="Times New Roman" w:eastAsia="Times New Roman" w:hAnsi="Times New Roman" w:cs="Times New Roman"/>
                <w:sz w:val="20"/>
                <w:szCs w:val="20"/>
              </w:rPr>
              <w:t xml:space="preserve"> деятельности </w:t>
            </w:r>
            <w:proofErr w:type="gramStart"/>
            <w:r w:rsidRPr="00004324">
              <w:rPr>
                <w:rFonts w:ascii="Times New Roman" w:eastAsia="Times New Roman" w:hAnsi="Times New Roman" w:cs="Times New Roman"/>
                <w:sz w:val="20"/>
                <w:szCs w:val="20"/>
              </w:rPr>
              <w:t>органов государственной власти органов местного самоуправления муниципальных образований</w:t>
            </w:r>
            <w:proofErr w:type="gram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Нфовосибирской</w:t>
            </w:r>
            <w:proofErr w:type="spellEnd"/>
            <w:r w:rsidRPr="00004324">
              <w:rPr>
                <w:rFonts w:ascii="Times New Roman" w:eastAsia="Times New Roman" w:hAnsi="Times New Roman" w:cs="Times New Roman"/>
                <w:sz w:val="20"/>
                <w:szCs w:val="20"/>
              </w:rPr>
              <w:t xml:space="preserve"> области в сфере деятельности административных комиссий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84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70190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1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70190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1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70190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822"/>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7 714,9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0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Расходы на выплаты по оплате труда работников </w:t>
            </w:r>
            <w:proofErr w:type="spellStart"/>
            <w:r w:rsidRPr="00004324">
              <w:rPr>
                <w:rFonts w:ascii="Times New Roman" w:eastAsia="Times New Roman" w:hAnsi="Times New Roman" w:cs="Times New Roman"/>
                <w:sz w:val="20"/>
                <w:szCs w:val="20"/>
              </w:rPr>
              <w:t>мунциипальных</w:t>
            </w:r>
            <w:proofErr w:type="spellEnd"/>
            <w:r w:rsidRPr="00004324">
              <w:rPr>
                <w:rFonts w:ascii="Times New Roman" w:eastAsia="Times New Roman" w:hAnsi="Times New Roman" w:cs="Times New Roman"/>
                <w:sz w:val="20"/>
                <w:szCs w:val="20"/>
              </w:rPr>
              <w:t xml:space="preserve"> 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6 152,1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9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6 152,1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069"/>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6 152,1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Расходы на обеспечение функций муниципальных 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1 562,8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1 326,3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1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1 326,3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236,5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Уплата </w:t>
            </w:r>
            <w:proofErr w:type="spellStart"/>
            <w:r w:rsidRPr="00004324">
              <w:rPr>
                <w:rFonts w:ascii="Times New Roman" w:eastAsia="Times New Roman" w:hAnsi="Times New Roman" w:cs="Times New Roman"/>
                <w:sz w:val="20"/>
                <w:szCs w:val="20"/>
              </w:rPr>
              <w:t>налогов</w:t>
            </w:r>
            <w:proofErr w:type="gramStart"/>
            <w:r w:rsidRPr="00004324">
              <w:rPr>
                <w:rFonts w:ascii="Times New Roman" w:eastAsia="Times New Roman" w:hAnsi="Times New Roman" w:cs="Times New Roman"/>
                <w:sz w:val="20"/>
                <w:szCs w:val="20"/>
              </w:rPr>
              <w:t>,с</w:t>
            </w:r>
            <w:proofErr w:type="gramEnd"/>
            <w:r w:rsidRPr="00004324">
              <w:rPr>
                <w:rFonts w:ascii="Times New Roman" w:eastAsia="Times New Roman" w:hAnsi="Times New Roman" w:cs="Times New Roman"/>
                <w:sz w:val="20"/>
                <w:szCs w:val="20"/>
              </w:rPr>
              <w:t>боров</w:t>
            </w:r>
            <w:proofErr w:type="spellEnd"/>
            <w:r w:rsidRPr="00004324">
              <w:rPr>
                <w:rFonts w:ascii="Times New Roman" w:eastAsia="Times New Roman" w:hAnsi="Times New Roman" w:cs="Times New Roman"/>
                <w:sz w:val="20"/>
                <w:szCs w:val="20"/>
              </w:rPr>
              <w:t xml:space="preserve"> и иных платежей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236,5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864"/>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Обеспечение деятельности </w:t>
            </w:r>
            <w:proofErr w:type="spellStart"/>
            <w:r w:rsidRPr="00004324">
              <w:rPr>
                <w:rFonts w:ascii="Times New Roman" w:eastAsia="Times New Roman" w:hAnsi="Times New Roman" w:cs="Times New Roman"/>
                <w:b/>
                <w:bCs/>
                <w:sz w:val="20"/>
                <w:szCs w:val="20"/>
              </w:rPr>
              <w:t>финансовых</w:t>
            </w:r>
            <w:proofErr w:type="gramStart"/>
            <w:r w:rsidRPr="00004324">
              <w:rPr>
                <w:rFonts w:ascii="Times New Roman" w:eastAsia="Times New Roman" w:hAnsi="Times New Roman" w:cs="Times New Roman"/>
                <w:b/>
                <w:bCs/>
                <w:sz w:val="20"/>
                <w:szCs w:val="20"/>
              </w:rPr>
              <w:t>,н</w:t>
            </w:r>
            <w:proofErr w:type="gramEnd"/>
            <w:r w:rsidRPr="00004324">
              <w:rPr>
                <w:rFonts w:ascii="Times New Roman" w:eastAsia="Times New Roman" w:hAnsi="Times New Roman" w:cs="Times New Roman"/>
                <w:b/>
                <w:bCs/>
                <w:sz w:val="20"/>
                <w:szCs w:val="20"/>
              </w:rPr>
              <w:t>алоговых</w:t>
            </w:r>
            <w:proofErr w:type="spellEnd"/>
            <w:r w:rsidRPr="00004324">
              <w:rPr>
                <w:rFonts w:ascii="Times New Roman" w:eastAsia="Times New Roman" w:hAnsi="Times New Roman" w:cs="Times New Roman"/>
                <w:b/>
                <w:bCs/>
                <w:sz w:val="20"/>
                <w:szCs w:val="20"/>
              </w:rPr>
              <w:t xml:space="preserve"> и таможенных органов и органов финансового (финансово-бюджетного) надзора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47"/>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897"/>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обеспечение функций контрольных 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Межбюджетные трансферты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межбюджетные трансферты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Резервные фонды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7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Резервные фонды местных администраций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4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4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Резервные фонды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870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7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Другие общегосударственные вопросы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1 407,5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99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Государственная программа Новосибирской области "Развитие субъектов малого и среднего предпринимательства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16</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607,5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469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Субсидии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в Новосибирской области" государственной программы Новосибирской области "Развитие институтов региональной политики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607,5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4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607,5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33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607,5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7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lastRenderedPageBreak/>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800,0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Оценка недвижимости, признание прав и регулирование отношений по муниципальной собственности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22130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247,3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247,3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0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247,3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Мероприятия по землеустройству и землепользованию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22230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552,7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22230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552,7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22230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552,7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оборона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Мобилизационная и вневойсковая подготовка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single" w:sz="4" w:space="0" w:color="000000"/>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lastRenderedPageBreak/>
              <w:t>Непрограммные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463,7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080"/>
        </w:trPr>
        <w:tc>
          <w:tcPr>
            <w:tcW w:w="6267" w:type="dxa"/>
            <w:gridSpan w:val="2"/>
            <w:tcBorders>
              <w:top w:val="nil"/>
              <w:left w:val="single" w:sz="4" w:space="0" w:color="000000"/>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Осуществление первичного </w:t>
            </w:r>
            <w:proofErr w:type="spellStart"/>
            <w:r w:rsidRPr="00004324">
              <w:rPr>
                <w:rFonts w:ascii="Times New Roman" w:eastAsia="Times New Roman" w:hAnsi="Times New Roman" w:cs="Times New Roman"/>
                <w:sz w:val="20"/>
                <w:szCs w:val="20"/>
              </w:rPr>
              <w:t>воиноского</w:t>
            </w:r>
            <w:proofErr w:type="spellEnd"/>
            <w:r w:rsidRPr="00004324">
              <w:rPr>
                <w:rFonts w:ascii="Times New Roman" w:eastAsia="Times New Roman" w:hAnsi="Times New Roman" w:cs="Times New Roman"/>
                <w:sz w:val="20"/>
                <w:szCs w:val="20"/>
              </w:rPr>
              <w:t xml:space="preserve"> учета на территориях, где отсутствуют военные комиссариаты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463,7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8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440,6</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0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440,6</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3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9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Национальная безопасность и правоохранительная деятельность</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507,3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800"/>
        </w:trPr>
        <w:tc>
          <w:tcPr>
            <w:tcW w:w="62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Защита населения и территории от последствий чрезвычайных ситуаций природного и техногенного характера, гражданская оборона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425,0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425,0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40"/>
        </w:trPr>
        <w:tc>
          <w:tcPr>
            <w:tcW w:w="62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23090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23090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23090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065"/>
        </w:trPr>
        <w:tc>
          <w:tcPr>
            <w:tcW w:w="62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Обеспечение первичных мер пожарной безопасности в границах поселений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3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1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110"/>
        </w:trPr>
        <w:tc>
          <w:tcPr>
            <w:tcW w:w="62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Обеспечение пожарной безопасности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760"/>
        </w:trPr>
        <w:tc>
          <w:tcPr>
            <w:tcW w:w="62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Муниципальная программа Краснозерского района "Обеспечение безопасности жизнедеятельности населения Краснозерского района Новосибирской области" на период 2018-2020годы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92</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5220"/>
        </w:trPr>
        <w:tc>
          <w:tcPr>
            <w:tcW w:w="62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Реализация мероприятий по </w:t>
            </w:r>
            <w:proofErr w:type="spellStart"/>
            <w:r w:rsidRPr="00004324">
              <w:rPr>
                <w:rFonts w:ascii="Times New Roman" w:eastAsia="Times New Roman" w:hAnsi="Times New Roman" w:cs="Times New Roman"/>
                <w:sz w:val="20"/>
                <w:szCs w:val="20"/>
              </w:rPr>
              <w:t>оснощению</w:t>
            </w:r>
            <w:proofErr w:type="spellEnd"/>
            <w:r w:rsidRPr="00004324">
              <w:rPr>
                <w:rFonts w:ascii="Times New Roman" w:eastAsia="Times New Roman" w:hAnsi="Times New Roman" w:cs="Times New Roman"/>
                <w:sz w:val="20"/>
                <w:szCs w:val="20"/>
              </w:rPr>
              <w:t xml:space="preserve"> жилых помещений автономными дымовыми пожарными </w:t>
            </w:r>
            <w:proofErr w:type="spellStart"/>
            <w:r w:rsidRPr="00004324">
              <w:rPr>
                <w:rFonts w:ascii="Times New Roman" w:eastAsia="Times New Roman" w:hAnsi="Times New Roman" w:cs="Times New Roman"/>
                <w:sz w:val="20"/>
                <w:szCs w:val="20"/>
              </w:rPr>
              <w:t>извещателями</w:t>
            </w:r>
            <w:proofErr w:type="spellEnd"/>
            <w:r w:rsidRPr="00004324">
              <w:rPr>
                <w:rFonts w:ascii="Times New Roman" w:eastAsia="Times New Roman" w:hAnsi="Times New Roman" w:cs="Times New Roman"/>
                <w:sz w:val="20"/>
                <w:szCs w:val="20"/>
              </w:rPr>
              <w:t xml:space="preserve">,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92</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92</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92</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90"/>
        </w:trPr>
        <w:tc>
          <w:tcPr>
            <w:tcW w:w="62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19,8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205"/>
        </w:trPr>
        <w:tc>
          <w:tcPr>
            <w:tcW w:w="62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98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35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620"/>
        </w:trPr>
        <w:tc>
          <w:tcPr>
            <w:tcW w:w="6267" w:type="dxa"/>
            <w:gridSpan w:val="2"/>
            <w:tcBorders>
              <w:top w:val="nil"/>
              <w:left w:val="single" w:sz="8"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73"/>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Мероприятия по предупреждению терроризма и экстремизма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40"/>
        </w:trPr>
        <w:tc>
          <w:tcPr>
            <w:tcW w:w="6267" w:type="dxa"/>
            <w:gridSpan w:val="2"/>
            <w:tcBorders>
              <w:top w:val="nil"/>
              <w:left w:val="single" w:sz="8"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других функций связанных с обеспечением национальной безопасности и правоохранительной деятельности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30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6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экономика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43 186,8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63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Вводное хозяйство</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6 280,7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"Охрана окружающей среды"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6 280,7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73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Основные мероприятия" Предупреждение в предотвращение подтопления (затопления) </w:t>
            </w:r>
            <w:proofErr w:type="spellStart"/>
            <w:r w:rsidRPr="00004324">
              <w:rPr>
                <w:rFonts w:ascii="Times New Roman" w:eastAsia="Times New Roman" w:hAnsi="Times New Roman" w:cs="Times New Roman"/>
                <w:sz w:val="20"/>
                <w:szCs w:val="20"/>
              </w:rPr>
              <w:t>поверхностыми</w:t>
            </w:r>
            <w:proofErr w:type="spellEnd"/>
            <w:r w:rsidRPr="00004324">
              <w:rPr>
                <w:rFonts w:ascii="Times New Roman" w:eastAsia="Times New Roman" w:hAnsi="Times New Roman" w:cs="Times New Roman"/>
                <w:sz w:val="20"/>
                <w:szCs w:val="20"/>
              </w:rPr>
              <w:t xml:space="preserve"> водами, а так же понижение грунтовых вод на территории населенных пунктов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6 280,7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5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Мероприятия по защите территорий населенных пунктов Новосибирской области  от подтопления и затопления.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6 280,7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5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Капитальные </w:t>
            </w:r>
            <w:proofErr w:type="gramStart"/>
            <w:r w:rsidRPr="00004324">
              <w:rPr>
                <w:rFonts w:ascii="Times New Roman" w:eastAsia="Times New Roman" w:hAnsi="Times New Roman" w:cs="Times New Roman"/>
                <w:sz w:val="20"/>
                <w:szCs w:val="20"/>
              </w:rPr>
              <w:t>вложения</w:t>
            </w:r>
            <w:proofErr w:type="gramEnd"/>
            <w:r w:rsidRPr="00004324">
              <w:rPr>
                <w:rFonts w:ascii="Times New Roman" w:eastAsia="Times New Roman" w:hAnsi="Times New Roman" w:cs="Times New Roman"/>
                <w:sz w:val="20"/>
                <w:szCs w:val="20"/>
              </w:rPr>
              <w:t xml:space="preserve"> а объекты недвижимого имущества </w:t>
            </w:r>
            <w:proofErr w:type="spellStart"/>
            <w:r w:rsidRPr="00004324">
              <w:rPr>
                <w:rFonts w:ascii="Times New Roman" w:eastAsia="Times New Roman" w:hAnsi="Times New Roman" w:cs="Times New Roman"/>
                <w:sz w:val="20"/>
                <w:szCs w:val="20"/>
              </w:rPr>
              <w:t>государсмтвенной</w:t>
            </w:r>
            <w:proofErr w:type="spellEnd"/>
            <w:r w:rsidRPr="00004324">
              <w:rPr>
                <w:rFonts w:ascii="Times New Roman" w:eastAsia="Times New Roman" w:hAnsi="Times New Roman" w:cs="Times New Roman"/>
                <w:sz w:val="20"/>
                <w:szCs w:val="20"/>
              </w:rPr>
              <w:t xml:space="preserve"> (муниципальной) собственности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6 280,7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8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Бюджетные инвестиции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410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6 280,7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Дорожное хозяйство (дорожные фонды)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36 906,1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0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 xml:space="preserve">Государственная программа Новосибирской области "Управление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1 462,9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0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3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S0240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30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S0240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4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S0240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8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Основное мероприятие "Реализация </w:t>
            </w:r>
            <w:proofErr w:type="spellStart"/>
            <w:r w:rsidRPr="00004324">
              <w:rPr>
                <w:rFonts w:ascii="Times New Roman" w:eastAsia="Times New Roman" w:hAnsi="Times New Roman" w:cs="Times New Roman"/>
                <w:sz w:val="20"/>
                <w:szCs w:val="20"/>
              </w:rPr>
              <w:t>проектовразвития</w:t>
            </w:r>
            <w:proofErr w:type="spellEnd"/>
            <w:r w:rsidRPr="00004324">
              <w:rPr>
                <w:rFonts w:ascii="Times New Roman" w:eastAsia="Times New Roman" w:hAnsi="Times New Roman" w:cs="Times New Roman"/>
                <w:sz w:val="20"/>
                <w:szCs w:val="20"/>
              </w:rPr>
              <w:t xml:space="preserve"> территорий  муниципальных образований Новосибирской области, основанных на местных инициативах"</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9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Субсидии на реализацию проектов развития территорий муниципальных  образований Новосибирской области, основанных  местных инициативах в рамках государственной программы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70240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4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70240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4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70240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1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Государственная программа Новосибирской области</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 xml:space="preserve">азвитие автомобильных дорог </w:t>
            </w:r>
            <w:proofErr w:type="spellStart"/>
            <w:r w:rsidRPr="00004324">
              <w:rPr>
                <w:rFonts w:ascii="Times New Roman" w:eastAsia="Times New Roman" w:hAnsi="Times New Roman" w:cs="Times New Roman"/>
                <w:sz w:val="20"/>
                <w:szCs w:val="20"/>
              </w:rPr>
              <w:t>регионального,межмуниципального</w:t>
            </w:r>
            <w:proofErr w:type="spellEnd"/>
            <w:r w:rsidRPr="00004324">
              <w:rPr>
                <w:rFonts w:ascii="Times New Roman" w:eastAsia="Times New Roman" w:hAnsi="Times New Roman" w:cs="Times New Roman"/>
                <w:sz w:val="20"/>
                <w:szCs w:val="20"/>
              </w:rPr>
              <w:t xml:space="preserve"> и местного </w:t>
            </w:r>
            <w:proofErr w:type="spellStart"/>
            <w:r w:rsidRPr="00004324">
              <w:rPr>
                <w:rFonts w:ascii="Times New Roman" w:eastAsia="Times New Roman" w:hAnsi="Times New Roman" w:cs="Times New Roman"/>
                <w:sz w:val="20"/>
                <w:szCs w:val="20"/>
              </w:rPr>
              <w:t>значенияв</w:t>
            </w:r>
            <w:proofErr w:type="spellEnd"/>
            <w:r w:rsidRPr="00004324">
              <w:rPr>
                <w:rFonts w:ascii="Times New Roman" w:eastAsia="Times New Roman" w:hAnsi="Times New Roman" w:cs="Times New Roman"/>
                <w:sz w:val="20"/>
                <w:szCs w:val="20"/>
              </w:rPr>
              <w:t xml:space="preserve">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26 660,3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70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Основные мероприятия "Обеспечение восстановления и развития автодорог местного значения, в том числе мероприятия по созданию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26 660,3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5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Реализация мероприятий государственной программы Новосибирской области</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 xml:space="preserve">азвитие автомобильных дорог </w:t>
            </w:r>
            <w:proofErr w:type="spellStart"/>
            <w:r w:rsidRPr="00004324">
              <w:rPr>
                <w:rFonts w:ascii="Times New Roman" w:eastAsia="Times New Roman" w:hAnsi="Times New Roman" w:cs="Times New Roman"/>
                <w:sz w:val="20"/>
                <w:szCs w:val="20"/>
              </w:rPr>
              <w:t>регионального,межмуниципального</w:t>
            </w:r>
            <w:proofErr w:type="spellEnd"/>
            <w:r w:rsidRPr="00004324">
              <w:rPr>
                <w:rFonts w:ascii="Times New Roman" w:eastAsia="Times New Roman" w:hAnsi="Times New Roman" w:cs="Times New Roman"/>
                <w:sz w:val="20"/>
                <w:szCs w:val="20"/>
              </w:rPr>
              <w:t xml:space="preserve"> и местного </w:t>
            </w:r>
            <w:proofErr w:type="spellStart"/>
            <w:r w:rsidRPr="00004324">
              <w:rPr>
                <w:rFonts w:ascii="Times New Roman" w:eastAsia="Times New Roman" w:hAnsi="Times New Roman" w:cs="Times New Roman"/>
                <w:sz w:val="20"/>
                <w:szCs w:val="20"/>
              </w:rPr>
              <w:t>значенияв</w:t>
            </w:r>
            <w:proofErr w:type="spellEnd"/>
            <w:r w:rsidRPr="00004324">
              <w:rPr>
                <w:rFonts w:ascii="Times New Roman" w:eastAsia="Times New Roman" w:hAnsi="Times New Roman" w:cs="Times New Roman"/>
                <w:sz w:val="20"/>
                <w:szCs w:val="20"/>
              </w:rPr>
              <w:t xml:space="preserve">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26 660,3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1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26 660,3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,услуг в целях капитального ремонта государственного (муниципального) имущества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26 660,3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8 782,9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8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8 782,9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8 782,9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8 782,9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522"/>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Жилищно-коммунальное хозяйство</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100 160,9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57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Жилищное хозяйство</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37 453,2</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54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Государственная программа Новосибирской области "</w:t>
            </w:r>
            <w:proofErr w:type="spellStart"/>
            <w:r w:rsidRPr="00004324">
              <w:rPr>
                <w:rFonts w:ascii="Times New Roman" w:eastAsia="Times New Roman" w:hAnsi="Times New Roman" w:cs="Times New Roman"/>
                <w:b/>
                <w:bCs/>
                <w:sz w:val="20"/>
                <w:szCs w:val="20"/>
              </w:rPr>
              <w:t>Жилищно-коммунвльное</w:t>
            </w:r>
            <w:proofErr w:type="spellEnd"/>
            <w:r w:rsidRPr="00004324">
              <w:rPr>
                <w:rFonts w:ascii="Times New Roman" w:eastAsia="Times New Roman" w:hAnsi="Times New Roman" w:cs="Times New Roman"/>
                <w:b/>
                <w:bCs/>
                <w:sz w:val="20"/>
                <w:szCs w:val="20"/>
              </w:rPr>
              <w:t xml:space="preserve"> хозяйство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36 676,2</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97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Основные мероприятия "Безопасность жилищно-коммунального хозяйства"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331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мероприятий по переселению граждан из аварийного жилого фонда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71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Капитальные вложения в объекты недвижимого имущества государственной (муниципальной) собственности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48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Бюджетные инвестиции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410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78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777,0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380"/>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Расходы на содержание муниципального жилищного фонда и  выполнение иных полномочий органов местного самоуправления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772,0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90"/>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772,0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772,0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93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303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roofErr w:type="gramEnd"/>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810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495"/>
        </w:trPr>
        <w:tc>
          <w:tcPr>
            <w:tcW w:w="6267" w:type="dxa"/>
            <w:gridSpan w:val="2"/>
            <w:tcBorders>
              <w:top w:val="nil"/>
              <w:left w:val="single" w:sz="8" w:space="0" w:color="000000"/>
              <w:bottom w:val="single" w:sz="4" w:space="0" w:color="000000"/>
              <w:right w:val="single" w:sz="8"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Коммунальное хозяйство</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42 154,7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87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Государственная программа Новосибирской области</w:t>
            </w:r>
            <w:proofErr w:type="gramStart"/>
            <w:r w:rsidRPr="00004324">
              <w:rPr>
                <w:rFonts w:ascii="Times New Roman" w:eastAsia="Times New Roman" w:hAnsi="Times New Roman" w:cs="Times New Roman"/>
                <w:b/>
                <w:bCs/>
                <w:sz w:val="20"/>
                <w:szCs w:val="20"/>
              </w:rPr>
              <w:t>"У</w:t>
            </w:r>
            <w:proofErr w:type="gramEnd"/>
            <w:r w:rsidRPr="00004324">
              <w:rPr>
                <w:rFonts w:ascii="Times New Roman" w:eastAsia="Times New Roman" w:hAnsi="Times New Roman" w:cs="Times New Roman"/>
                <w:b/>
                <w:bCs/>
                <w:sz w:val="20"/>
                <w:szCs w:val="20"/>
              </w:rPr>
              <w:t xml:space="preserve">правление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3 320,0</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r>
      <w:tr w:rsidR="00004324" w:rsidRPr="00004324" w:rsidTr="00004324">
        <w:trPr>
          <w:trHeight w:val="187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Основнеое</w:t>
            </w:r>
            <w:proofErr w:type="spellEnd"/>
            <w:r w:rsidRPr="00004324">
              <w:rPr>
                <w:rFonts w:ascii="Times New Roman" w:eastAsia="Times New Roman" w:hAnsi="Times New Roman" w:cs="Times New Roman"/>
                <w:sz w:val="20"/>
                <w:szCs w:val="20"/>
              </w:rPr>
              <w:t xml:space="preserve">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151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121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14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180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Государственная программа Новосибирской области "</w:t>
            </w:r>
            <w:proofErr w:type="gramStart"/>
            <w:r w:rsidRPr="00004324">
              <w:rPr>
                <w:rFonts w:ascii="Times New Roman" w:eastAsia="Times New Roman" w:hAnsi="Times New Roman" w:cs="Times New Roman"/>
                <w:b/>
                <w:bCs/>
                <w:sz w:val="20"/>
                <w:szCs w:val="20"/>
              </w:rPr>
              <w:t>Жилищно-коммунальное</w:t>
            </w:r>
            <w:proofErr w:type="gramEnd"/>
            <w:r w:rsidRPr="00004324">
              <w:rPr>
                <w:rFonts w:ascii="Times New Roman" w:eastAsia="Times New Roman" w:hAnsi="Times New Roman" w:cs="Times New Roman"/>
                <w:b/>
                <w:bCs/>
                <w:sz w:val="20"/>
                <w:szCs w:val="20"/>
              </w:rPr>
              <w:t xml:space="preserve"> </w:t>
            </w:r>
            <w:proofErr w:type="spellStart"/>
            <w:r w:rsidRPr="00004324">
              <w:rPr>
                <w:rFonts w:ascii="Times New Roman" w:eastAsia="Times New Roman" w:hAnsi="Times New Roman" w:cs="Times New Roman"/>
                <w:b/>
                <w:bCs/>
                <w:sz w:val="20"/>
                <w:szCs w:val="20"/>
              </w:rPr>
              <w:t>хощяйство</w:t>
            </w:r>
            <w:proofErr w:type="spellEnd"/>
            <w:r w:rsidRPr="00004324">
              <w:rPr>
                <w:rFonts w:ascii="Times New Roman" w:eastAsia="Times New Roman" w:hAnsi="Times New Roman" w:cs="Times New Roman"/>
                <w:b/>
                <w:bCs/>
                <w:sz w:val="20"/>
                <w:szCs w:val="20"/>
              </w:rPr>
              <w:t xml:space="preserve">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33 748,8</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r>
      <w:tr w:rsidR="00004324" w:rsidRPr="00004324" w:rsidTr="00004324">
        <w:trPr>
          <w:trHeight w:val="108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"Безопасность жилищно-коммунального хозяйства"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43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Обеспечение мероприятий по подготовке объектов жилищно-коммунального хозяйства Новосибирской области к работе в осенне-зимний период </w:t>
            </w:r>
            <w:proofErr w:type="spellStart"/>
            <w:r w:rsidRPr="00004324">
              <w:rPr>
                <w:rFonts w:ascii="Times New Roman" w:eastAsia="Times New Roman" w:hAnsi="Times New Roman" w:cs="Times New Roman"/>
                <w:sz w:val="20"/>
                <w:szCs w:val="20"/>
              </w:rPr>
              <w:t>подрограммы</w:t>
            </w:r>
            <w:proofErr w:type="spellEnd"/>
            <w:r w:rsidRPr="00004324">
              <w:rPr>
                <w:rFonts w:ascii="Times New Roman" w:eastAsia="Times New Roman" w:hAnsi="Times New Roman" w:cs="Times New Roman"/>
                <w:sz w:val="20"/>
                <w:szCs w:val="20"/>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2015-2022 годах"</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36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25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lastRenderedPageBreak/>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roofErr w:type="gramEnd"/>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810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198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 Подпрограмма "Чистая вода" государственной программы Новосибирской области "Жилищно-коммунальное хозяйство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9 049,8</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r>
      <w:tr w:rsidR="00004324" w:rsidRPr="00004324" w:rsidTr="00004324">
        <w:trPr>
          <w:trHeight w:val="301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Основнеое</w:t>
            </w:r>
            <w:proofErr w:type="spellEnd"/>
            <w:r w:rsidRPr="00004324">
              <w:rPr>
                <w:rFonts w:ascii="Times New Roman" w:eastAsia="Times New Roman" w:hAnsi="Times New Roman" w:cs="Times New Roman"/>
                <w:sz w:val="20"/>
                <w:szCs w:val="20"/>
              </w:rPr>
              <w:t xml:space="preserve"> мероприятие "Оказание государственной поддержки муниципальным образованиям Новосибирской области на строительство объектов централизованных систем холодного водоснабжения"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9 049,8</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324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Обеспечение мероприятий по строительству  и реконструкции объектов централизованных систем холодного водоснабжения в рамках подпрограммы "Чистая вода" государственной программы Новосибирской области "Жилищно-коммунальное хозяйство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70640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9 049,8</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144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Капитальные вложения в объекты недвижимого имущества государственной (муниципальной) собственности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70640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9 049,8</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36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Бюджетные инвестиции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70640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410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9 049,8</w:t>
            </w:r>
          </w:p>
        </w:tc>
        <w:tc>
          <w:tcPr>
            <w:tcW w:w="800" w:type="dxa"/>
            <w:gridSpan w:val="2"/>
            <w:tcBorders>
              <w:top w:val="nil"/>
              <w:left w:val="nil"/>
              <w:bottom w:val="nil"/>
              <w:right w:val="nil"/>
            </w:tcBorders>
            <w:shd w:val="clear" w:color="FFFF00" w:fill="FFFF00"/>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r>
      <w:tr w:rsidR="00004324" w:rsidRPr="00004324" w:rsidTr="00004324">
        <w:trPr>
          <w:trHeight w:val="7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5 085,9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47"/>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в области коммунального хозяйства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5 085,9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70"/>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4 728,5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1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4 728,5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615"/>
        </w:trPr>
        <w:tc>
          <w:tcPr>
            <w:tcW w:w="6267" w:type="dxa"/>
            <w:gridSpan w:val="2"/>
            <w:tcBorders>
              <w:top w:val="nil"/>
              <w:left w:val="single" w:sz="8" w:space="0" w:color="000000"/>
              <w:bottom w:val="single" w:sz="4" w:space="0" w:color="000000"/>
              <w:right w:val="single" w:sz="8"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357,4</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955"/>
        </w:trPr>
        <w:tc>
          <w:tcPr>
            <w:tcW w:w="6267" w:type="dxa"/>
            <w:gridSpan w:val="2"/>
            <w:tcBorders>
              <w:top w:val="nil"/>
              <w:left w:val="single" w:sz="8" w:space="0" w:color="000000"/>
              <w:bottom w:val="single" w:sz="4" w:space="0" w:color="000000"/>
              <w:right w:val="single" w:sz="8"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Субсидии юридическим лица</w:t>
            </w:r>
            <w:proofErr w:type="gramStart"/>
            <w:r w:rsidRPr="00004324">
              <w:rPr>
                <w:rFonts w:ascii="Times New Roman" w:eastAsia="Times New Roman" w:hAnsi="Times New Roman" w:cs="Times New Roman"/>
                <w:sz w:val="20"/>
                <w:szCs w:val="20"/>
              </w:rPr>
              <w:t>м(</w:t>
            </w:r>
            <w:proofErr w:type="gramEnd"/>
            <w:r w:rsidRPr="00004324">
              <w:rPr>
                <w:rFonts w:ascii="Times New Roman" w:eastAsia="Times New Roman" w:hAnsi="Times New Roman" w:cs="Times New Roman"/>
                <w:sz w:val="20"/>
                <w:szCs w:val="20"/>
              </w:rPr>
              <w:t>кроме государственных муниципальных)</w:t>
            </w:r>
            <w:proofErr w:type="spellStart"/>
            <w:r w:rsidRPr="00004324">
              <w:rPr>
                <w:rFonts w:ascii="Times New Roman" w:eastAsia="Times New Roman" w:hAnsi="Times New Roman" w:cs="Times New Roman"/>
                <w:sz w:val="20"/>
                <w:szCs w:val="20"/>
              </w:rPr>
              <w:t>учреждений,государственных</w:t>
            </w:r>
            <w:proofErr w:type="spellEnd"/>
            <w:r w:rsidRPr="00004324">
              <w:rPr>
                <w:rFonts w:ascii="Times New Roman" w:eastAsia="Times New Roman" w:hAnsi="Times New Roman" w:cs="Times New Roman"/>
                <w:sz w:val="20"/>
                <w:szCs w:val="20"/>
              </w:rPr>
              <w:t xml:space="preserve"> корпораций(компаний),индивидуальным </w:t>
            </w:r>
            <w:proofErr w:type="spellStart"/>
            <w:r w:rsidRPr="00004324">
              <w:rPr>
                <w:rFonts w:ascii="Times New Roman" w:eastAsia="Times New Roman" w:hAnsi="Times New Roman" w:cs="Times New Roman"/>
                <w:sz w:val="20"/>
                <w:szCs w:val="20"/>
              </w:rPr>
              <w:t>предпринимателям,физическим</w:t>
            </w:r>
            <w:proofErr w:type="spellEnd"/>
            <w:r w:rsidRPr="00004324">
              <w:rPr>
                <w:rFonts w:ascii="Times New Roman" w:eastAsia="Times New Roman" w:hAnsi="Times New Roman" w:cs="Times New Roman"/>
                <w:sz w:val="20"/>
                <w:szCs w:val="20"/>
              </w:rPr>
              <w:t xml:space="preserve"> лицам-производителям </w:t>
            </w:r>
            <w:proofErr w:type="spellStart"/>
            <w:r w:rsidRPr="00004324">
              <w:rPr>
                <w:rFonts w:ascii="Times New Roman" w:eastAsia="Times New Roman" w:hAnsi="Times New Roman" w:cs="Times New Roman"/>
                <w:sz w:val="20"/>
                <w:szCs w:val="20"/>
              </w:rPr>
              <w:t>товаров,работ,услуг</w:t>
            </w:r>
            <w:proofErr w:type="spellEnd"/>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810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357,4</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360"/>
        </w:trPr>
        <w:tc>
          <w:tcPr>
            <w:tcW w:w="6267" w:type="dxa"/>
            <w:gridSpan w:val="2"/>
            <w:tcBorders>
              <w:top w:val="nil"/>
              <w:left w:val="single" w:sz="8" w:space="0" w:color="000000"/>
              <w:bottom w:val="single" w:sz="4" w:space="0" w:color="000000"/>
              <w:right w:val="single" w:sz="8"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Благоустройство</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20 553,0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50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04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25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48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51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77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"Жилищно-коммунальное хозяйство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12 203,9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61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Реализация программ формирования современной городской среды (благоустройство общественных пространств населенных пунктов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55551</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6 249,8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14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55551</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6 249,8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15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55551</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6 249,8</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49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программ по формированию современной городской среды (благоустройство общественных пространств населенных пунктов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55552</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5 954,1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36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55552</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5 954,1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155"/>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55552</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5 954,1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7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7 874,1</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Уличное освещение</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4 396,9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395"/>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4 396,9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2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4 396,9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330"/>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Озеленение</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73"/>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11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919"/>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Организация и содержание мест захоронения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483,7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00"/>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483,7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45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483,7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1095"/>
        </w:trPr>
        <w:tc>
          <w:tcPr>
            <w:tcW w:w="6267" w:type="dxa"/>
            <w:gridSpan w:val="2"/>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Прочие мероприятия по благоустройству городских округов и поселений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2 992,5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75"/>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2 992,5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09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w:t>
            </w:r>
            <w:proofErr w:type="spellStart"/>
            <w:r w:rsidRPr="00004324">
              <w:rPr>
                <w:rFonts w:ascii="Times New Roman" w:eastAsia="Times New Roman" w:hAnsi="Times New Roman" w:cs="Times New Roman"/>
                <w:sz w:val="20"/>
                <w:szCs w:val="20"/>
              </w:rPr>
              <w:t>обеспеченеия</w:t>
            </w:r>
            <w:proofErr w:type="spellEnd"/>
            <w:r w:rsidRPr="00004324">
              <w:rPr>
                <w:rFonts w:ascii="Times New Roman" w:eastAsia="Times New Roman" w:hAnsi="Times New Roman" w:cs="Times New Roman"/>
                <w:sz w:val="20"/>
                <w:szCs w:val="20"/>
              </w:rPr>
              <w:t xml:space="preserve">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2 992,5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Образование</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0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Профессиональная подготовка, переподготовка и повышение классификации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w:t>
            </w:r>
            <w:proofErr w:type="spellStart"/>
            <w:r w:rsidRPr="00004324">
              <w:rPr>
                <w:rFonts w:ascii="Times New Roman" w:eastAsia="Times New Roman" w:hAnsi="Times New Roman" w:cs="Times New Roman"/>
                <w:sz w:val="20"/>
                <w:szCs w:val="20"/>
              </w:rPr>
              <w:t>обеспеченеия</w:t>
            </w:r>
            <w:proofErr w:type="spellEnd"/>
            <w:r w:rsidRPr="00004324">
              <w:rPr>
                <w:rFonts w:ascii="Times New Roman" w:eastAsia="Times New Roman" w:hAnsi="Times New Roman" w:cs="Times New Roman"/>
                <w:sz w:val="20"/>
                <w:szCs w:val="20"/>
              </w:rPr>
              <w:t xml:space="preserve">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Молодежная политика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Проведение мероприятий для детей и молодежи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 и кинематография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20 293,9</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19 912,2</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5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государственными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2 912,5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8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2 919,6</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25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2 912,5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25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2 512,5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9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2 512,5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7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5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12 092,6</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7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Расходы на обеспечение деятельности </w:t>
            </w:r>
            <w:proofErr w:type="spellStart"/>
            <w:r w:rsidRPr="00004324">
              <w:rPr>
                <w:rFonts w:ascii="Times New Roman" w:eastAsia="Times New Roman" w:hAnsi="Times New Roman" w:cs="Times New Roman"/>
                <w:sz w:val="20"/>
                <w:szCs w:val="20"/>
              </w:rPr>
              <w:t>культурно-досуговых</w:t>
            </w:r>
            <w:proofErr w:type="spellEnd"/>
            <w:r w:rsidRPr="00004324">
              <w:rPr>
                <w:rFonts w:ascii="Times New Roman" w:eastAsia="Times New Roman" w:hAnsi="Times New Roman" w:cs="Times New Roman"/>
                <w:sz w:val="20"/>
                <w:szCs w:val="20"/>
              </w:rPr>
              <w:t xml:space="preserve"> центров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12 092,6</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00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9 714,7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8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казенных учреждений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9 714,7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33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2 324,3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7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2 324,3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5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53,6</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9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Уплата </w:t>
            </w:r>
            <w:proofErr w:type="spellStart"/>
            <w:r w:rsidRPr="00004324">
              <w:rPr>
                <w:rFonts w:ascii="Times New Roman" w:eastAsia="Times New Roman" w:hAnsi="Times New Roman" w:cs="Times New Roman"/>
                <w:sz w:val="20"/>
                <w:szCs w:val="20"/>
              </w:rPr>
              <w:t>налогов</w:t>
            </w:r>
            <w:proofErr w:type="gramStart"/>
            <w:r w:rsidRPr="00004324">
              <w:rPr>
                <w:rFonts w:ascii="Times New Roman" w:eastAsia="Times New Roman" w:hAnsi="Times New Roman" w:cs="Times New Roman"/>
                <w:sz w:val="20"/>
                <w:szCs w:val="20"/>
              </w:rPr>
              <w:t>,с</w:t>
            </w:r>
            <w:proofErr w:type="gramEnd"/>
            <w:r w:rsidRPr="00004324">
              <w:rPr>
                <w:rFonts w:ascii="Times New Roman" w:eastAsia="Times New Roman" w:hAnsi="Times New Roman" w:cs="Times New Roman"/>
                <w:sz w:val="20"/>
                <w:szCs w:val="20"/>
              </w:rPr>
              <w:t>боров</w:t>
            </w:r>
            <w:proofErr w:type="spellEnd"/>
            <w:r w:rsidRPr="00004324">
              <w:rPr>
                <w:rFonts w:ascii="Times New Roman" w:eastAsia="Times New Roman" w:hAnsi="Times New Roman" w:cs="Times New Roman"/>
                <w:sz w:val="20"/>
                <w:szCs w:val="20"/>
              </w:rPr>
              <w:t xml:space="preserve"> и иных платежей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53,6</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7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Государственная программа Новосибирской области "Управление государственными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837,5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7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25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5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Расходы на выплаты персоналу казенных учреждений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4 069,6</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0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gramStart"/>
            <w:r w:rsidRPr="00004324">
              <w:rPr>
                <w:rFonts w:ascii="Times New Roman" w:eastAsia="Times New Roman" w:hAnsi="Times New Roman" w:cs="Times New Roman"/>
                <w:b/>
                <w:bCs/>
                <w:sz w:val="20"/>
                <w:szCs w:val="20"/>
              </w:rPr>
              <w:t>Расходы на обеспечение деятельности художественно-краеведческого музея)</w:t>
            </w:r>
            <w:proofErr w:type="gramEnd"/>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3 352,4</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28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3 352,4</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3 352,4</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8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700,7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7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nil"/>
              <w:right w:val="nil"/>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700,7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52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Иные бюджетные ассигнования</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290" w:type="dxa"/>
            <w:gridSpan w:val="4"/>
            <w:tcBorders>
              <w:top w:val="single" w:sz="4" w:space="0" w:color="000000"/>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9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Уплата </w:t>
            </w:r>
            <w:proofErr w:type="spellStart"/>
            <w:r w:rsidRPr="00004324">
              <w:rPr>
                <w:rFonts w:ascii="Times New Roman" w:eastAsia="Times New Roman" w:hAnsi="Times New Roman" w:cs="Times New Roman"/>
                <w:sz w:val="20"/>
                <w:szCs w:val="20"/>
              </w:rPr>
              <w:t>налогов</w:t>
            </w:r>
            <w:proofErr w:type="gramStart"/>
            <w:r w:rsidRPr="00004324">
              <w:rPr>
                <w:rFonts w:ascii="Times New Roman" w:eastAsia="Times New Roman" w:hAnsi="Times New Roman" w:cs="Times New Roman"/>
                <w:sz w:val="20"/>
                <w:szCs w:val="20"/>
              </w:rPr>
              <w:t>,с</w:t>
            </w:r>
            <w:proofErr w:type="gramEnd"/>
            <w:r w:rsidRPr="00004324">
              <w:rPr>
                <w:rFonts w:ascii="Times New Roman" w:eastAsia="Times New Roman" w:hAnsi="Times New Roman" w:cs="Times New Roman"/>
                <w:sz w:val="20"/>
                <w:szCs w:val="20"/>
              </w:rPr>
              <w:t>боров</w:t>
            </w:r>
            <w:proofErr w:type="spellEnd"/>
            <w:r w:rsidRPr="00004324">
              <w:rPr>
                <w:rFonts w:ascii="Times New Roman" w:eastAsia="Times New Roman" w:hAnsi="Times New Roman" w:cs="Times New Roman"/>
                <w:sz w:val="20"/>
                <w:szCs w:val="20"/>
              </w:rPr>
              <w:t xml:space="preserve"> и иных обязательных платежей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08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в сфере культуры, кинематографии, средств массовой информации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27370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381,7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381,7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7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381,7</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Социальная политика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Пенсионное обеспечение</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6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Доплаты к пенсиям муниципальных служащих </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69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Социальное обеспечение и иные выплаты населению</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193"/>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Публичные нормативные обязательства по социальным </w:t>
            </w:r>
            <w:proofErr w:type="gramStart"/>
            <w:r w:rsidRPr="00004324">
              <w:rPr>
                <w:rFonts w:ascii="Times New Roman" w:eastAsia="Times New Roman" w:hAnsi="Times New Roman" w:cs="Times New Roman"/>
                <w:sz w:val="20"/>
                <w:szCs w:val="20"/>
              </w:rPr>
              <w:t>выплатам граждан</w:t>
            </w:r>
            <w:proofErr w:type="gramEnd"/>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310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Физическая культура и спорт</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10 586,3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3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Массовый спорт</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10 526,3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Государственная программа "Развитие физической культуры и спорта в Новосибирской области на 2015-2021 годы"</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14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10 526,3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trHeight w:val="32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Основное мероприятие "Государственная поддержка муниципальных образований Новосибирской области в части малобюджетного строительства, реконструкции, ремонта </w:t>
            </w:r>
            <w:proofErr w:type="spellStart"/>
            <w:r w:rsidRPr="00004324">
              <w:rPr>
                <w:rFonts w:ascii="Times New Roman" w:eastAsia="Times New Roman" w:hAnsi="Times New Roman" w:cs="Times New Roman"/>
                <w:b/>
                <w:bCs/>
                <w:sz w:val="20"/>
                <w:szCs w:val="20"/>
              </w:rPr>
              <w:t>спортивныхсооружений</w:t>
            </w:r>
            <w:proofErr w:type="spellEnd"/>
            <w:r w:rsidRPr="00004324">
              <w:rPr>
                <w:rFonts w:ascii="Times New Roman" w:eastAsia="Times New Roman" w:hAnsi="Times New Roman" w:cs="Times New Roman"/>
                <w:b/>
                <w:bCs/>
                <w:sz w:val="20"/>
                <w:szCs w:val="20"/>
              </w:rPr>
              <w:t>, обеспечения оборудованием спортивных объектов"</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10 526,3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5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в рамках государственной программы "Развитие физической культуры и спорта в Новосибирской области"</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10 526,3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10 526,3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44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10 526,3</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Другие мероприятия в области физической культуры и спорта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720"/>
        </w:trPr>
        <w:tc>
          <w:tcPr>
            <w:tcW w:w="6267"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080"/>
        </w:trPr>
        <w:tc>
          <w:tcPr>
            <w:tcW w:w="6267" w:type="dxa"/>
            <w:gridSpan w:val="2"/>
            <w:tcBorders>
              <w:top w:val="nil"/>
              <w:left w:val="single" w:sz="8"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Проведение мероприятий в сфере культуры, физической культуры и спорта</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4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1260"/>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34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8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693"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3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730"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279"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290"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trHeight w:val="405"/>
        </w:trPr>
        <w:tc>
          <w:tcPr>
            <w:tcW w:w="6267"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Итого расходов</w:t>
            </w:r>
          </w:p>
        </w:tc>
        <w:tc>
          <w:tcPr>
            <w:tcW w:w="1349" w:type="dxa"/>
            <w:gridSpan w:val="2"/>
            <w:tcBorders>
              <w:top w:val="nil"/>
              <w:left w:val="nil"/>
              <w:bottom w:val="single" w:sz="4"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867" w:type="dxa"/>
            <w:gridSpan w:val="2"/>
            <w:tcBorders>
              <w:top w:val="nil"/>
              <w:left w:val="nil"/>
              <w:bottom w:val="single" w:sz="4"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163" w:type="dxa"/>
            <w:gridSpan w:val="10"/>
            <w:tcBorders>
              <w:top w:val="single" w:sz="4" w:space="0" w:color="000000"/>
              <w:left w:val="nil"/>
              <w:bottom w:val="single" w:sz="4"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290" w:type="dxa"/>
            <w:gridSpan w:val="4"/>
            <w:tcBorders>
              <w:top w:val="nil"/>
              <w:left w:val="nil"/>
              <w:bottom w:val="single" w:sz="4" w:space="0" w:color="000000"/>
              <w:right w:val="single" w:sz="4" w:space="0" w:color="000000"/>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186 609,0</w:t>
            </w:r>
          </w:p>
        </w:tc>
        <w:tc>
          <w:tcPr>
            <w:tcW w:w="800"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2"/>
          <w:wAfter w:w="800" w:type="dxa"/>
          <w:trHeight w:val="840"/>
        </w:trPr>
        <w:tc>
          <w:tcPr>
            <w:tcW w:w="6082"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bookmarkStart w:id="3" w:name="RANGE!A1:J434"/>
            <w:bookmarkEnd w:id="3"/>
          </w:p>
        </w:tc>
        <w:tc>
          <w:tcPr>
            <w:tcW w:w="1163"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1681"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557"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366"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4711" w:type="dxa"/>
            <w:gridSpan w:val="11"/>
            <w:tcBorders>
              <w:top w:val="nil"/>
              <w:left w:val="nil"/>
              <w:bottom w:val="nil"/>
              <w:right w:val="nil"/>
            </w:tcBorders>
            <w:shd w:val="clear" w:color="auto" w:fill="auto"/>
            <w:vAlign w:val="bottom"/>
            <w:hideMark/>
          </w:tcPr>
          <w:p w:rsidR="00004324" w:rsidRDefault="00004324" w:rsidP="00004324">
            <w:pPr>
              <w:spacing w:after="0" w:line="240" w:lineRule="auto"/>
              <w:jc w:val="center"/>
              <w:rPr>
                <w:rFonts w:ascii="Times New Roman" w:eastAsia="Times New Roman" w:hAnsi="Times New Roman" w:cs="Times New Roman"/>
                <w:sz w:val="20"/>
                <w:szCs w:val="20"/>
              </w:rPr>
            </w:pPr>
          </w:p>
          <w:p w:rsidR="00004324" w:rsidRDefault="00004324" w:rsidP="00004324">
            <w:pPr>
              <w:spacing w:after="0" w:line="240" w:lineRule="auto"/>
              <w:jc w:val="center"/>
              <w:rPr>
                <w:rFonts w:ascii="Times New Roman" w:eastAsia="Times New Roman" w:hAnsi="Times New Roman" w:cs="Times New Roman"/>
                <w:sz w:val="20"/>
                <w:szCs w:val="20"/>
              </w:rPr>
            </w:pPr>
          </w:p>
          <w:p w:rsidR="00004324" w:rsidRDefault="00004324" w:rsidP="00004324">
            <w:pPr>
              <w:spacing w:after="0" w:line="240" w:lineRule="auto"/>
              <w:jc w:val="center"/>
              <w:rPr>
                <w:rFonts w:ascii="Times New Roman" w:eastAsia="Times New Roman" w:hAnsi="Times New Roman" w:cs="Times New Roman"/>
                <w:sz w:val="20"/>
                <w:szCs w:val="20"/>
              </w:rPr>
            </w:pPr>
          </w:p>
          <w:p w:rsidR="00004324" w:rsidRDefault="00004324" w:rsidP="00004324">
            <w:pPr>
              <w:spacing w:after="0" w:line="240" w:lineRule="auto"/>
              <w:jc w:val="center"/>
              <w:rPr>
                <w:rFonts w:ascii="Times New Roman" w:eastAsia="Times New Roman" w:hAnsi="Times New Roman" w:cs="Times New Roman"/>
                <w:sz w:val="20"/>
                <w:szCs w:val="20"/>
              </w:rPr>
            </w:pPr>
          </w:p>
          <w:p w:rsidR="00004324" w:rsidRDefault="00004324" w:rsidP="00004324">
            <w:pPr>
              <w:spacing w:after="0" w:line="240" w:lineRule="auto"/>
              <w:jc w:val="center"/>
              <w:rPr>
                <w:rFonts w:ascii="Times New Roman" w:eastAsia="Times New Roman" w:hAnsi="Times New Roman" w:cs="Times New Roman"/>
                <w:sz w:val="20"/>
                <w:szCs w:val="20"/>
              </w:rPr>
            </w:pPr>
          </w:p>
          <w:p w:rsidR="00004324" w:rsidRDefault="00004324" w:rsidP="00004324">
            <w:pPr>
              <w:spacing w:after="0" w:line="240" w:lineRule="auto"/>
              <w:jc w:val="center"/>
              <w:rPr>
                <w:rFonts w:ascii="Times New Roman" w:eastAsia="Times New Roman" w:hAnsi="Times New Roman" w:cs="Times New Roman"/>
                <w:sz w:val="20"/>
                <w:szCs w:val="20"/>
              </w:rPr>
            </w:pPr>
          </w:p>
          <w:p w:rsidR="00004324" w:rsidRDefault="00004324" w:rsidP="00004324">
            <w:pPr>
              <w:spacing w:after="0" w:line="240" w:lineRule="auto"/>
              <w:jc w:val="center"/>
              <w:rPr>
                <w:rFonts w:ascii="Times New Roman" w:eastAsia="Times New Roman" w:hAnsi="Times New Roman" w:cs="Times New Roman"/>
                <w:sz w:val="20"/>
                <w:szCs w:val="20"/>
              </w:rPr>
            </w:pPr>
          </w:p>
          <w:p w:rsidR="00004324" w:rsidRDefault="00004324" w:rsidP="00004324">
            <w:pPr>
              <w:spacing w:after="0" w:line="240" w:lineRule="auto"/>
              <w:jc w:val="center"/>
              <w:rPr>
                <w:rFonts w:ascii="Times New Roman" w:eastAsia="Times New Roman" w:hAnsi="Times New Roman" w:cs="Times New Roman"/>
                <w:sz w:val="20"/>
                <w:szCs w:val="20"/>
              </w:rPr>
            </w:pPr>
          </w:p>
          <w:p w:rsidR="00004324" w:rsidRPr="00004324" w:rsidRDefault="00004324" w:rsidP="00004324">
            <w:pPr>
              <w:spacing w:after="0" w:line="240" w:lineRule="auto"/>
              <w:jc w:val="center"/>
              <w:rPr>
                <w:rFonts w:ascii="Times New Roman" w:eastAsia="Times New Roman" w:hAnsi="Times New Roman" w:cs="Times New Roman"/>
                <w:sz w:val="20"/>
                <w:szCs w:val="20"/>
              </w:rPr>
            </w:pPr>
          </w:p>
        </w:tc>
        <w:tc>
          <w:tcPr>
            <w:tcW w:w="376"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2"/>
          <w:wAfter w:w="800" w:type="dxa"/>
          <w:trHeight w:val="705"/>
        </w:trPr>
        <w:tc>
          <w:tcPr>
            <w:tcW w:w="6082"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163"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681"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557"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366"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8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855"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2422" w:type="dxa"/>
            <w:gridSpan w:val="4"/>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Приложение 5</w:t>
            </w:r>
          </w:p>
        </w:tc>
        <w:tc>
          <w:tcPr>
            <w:tcW w:w="952" w:type="dxa"/>
            <w:gridSpan w:val="3"/>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376"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r>
      <w:tr w:rsidR="00004324" w:rsidRPr="00004324" w:rsidTr="00004324">
        <w:trPr>
          <w:gridAfter w:val="2"/>
          <w:wAfter w:w="800" w:type="dxa"/>
          <w:trHeight w:val="1620"/>
        </w:trPr>
        <w:tc>
          <w:tcPr>
            <w:tcW w:w="14936" w:type="dxa"/>
            <w:gridSpan w:val="20"/>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004324">
              <w:rPr>
                <w:rFonts w:ascii="Times New Roman" w:eastAsia="Times New Roman" w:hAnsi="Times New Roman" w:cs="Times New Roman"/>
                <w:b/>
                <w:bCs/>
                <w:sz w:val="20"/>
                <w:szCs w:val="20"/>
              </w:rPr>
              <w:t>непрограмным</w:t>
            </w:r>
            <w:proofErr w:type="spellEnd"/>
            <w:r w:rsidRPr="00004324">
              <w:rPr>
                <w:rFonts w:ascii="Times New Roman" w:eastAsia="Times New Roman" w:hAnsi="Times New Roman" w:cs="Times New Roman"/>
                <w:b/>
                <w:bCs/>
                <w:sz w:val="20"/>
                <w:szCs w:val="20"/>
              </w:rPr>
              <w:t xml:space="preserve"> направлениям деятельности), группам (группам и подгруппам)  видов расходов классификации расходов бюджета на 2020 и 2021 годов</w:t>
            </w:r>
          </w:p>
        </w:tc>
      </w:tr>
      <w:tr w:rsidR="00004324" w:rsidRPr="00004324" w:rsidTr="00004324">
        <w:trPr>
          <w:gridAfter w:val="1"/>
          <w:wAfter w:w="564" w:type="dxa"/>
          <w:trHeight w:val="585"/>
        </w:trPr>
        <w:tc>
          <w:tcPr>
            <w:tcW w:w="6082"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163"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681"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557"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366"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8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855"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026"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2584" w:type="dxa"/>
            <w:gridSpan w:val="6"/>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Таблица 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360"/>
        </w:trPr>
        <w:tc>
          <w:tcPr>
            <w:tcW w:w="6082"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163"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681"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557"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366"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8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855"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026"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2584" w:type="dxa"/>
            <w:gridSpan w:val="6"/>
            <w:tcBorders>
              <w:top w:val="nil"/>
              <w:left w:val="nil"/>
              <w:bottom w:val="single" w:sz="4" w:space="0" w:color="000000"/>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тыс. рублей</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905"/>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 Наименование </w:t>
            </w:r>
          </w:p>
        </w:tc>
        <w:tc>
          <w:tcPr>
            <w:tcW w:w="1163"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раздела</w:t>
            </w:r>
          </w:p>
        </w:tc>
        <w:tc>
          <w:tcPr>
            <w:tcW w:w="1681"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подраздела</w:t>
            </w:r>
          </w:p>
        </w:tc>
        <w:tc>
          <w:tcPr>
            <w:tcW w:w="2260" w:type="dxa"/>
            <w:gridSpan w:val="6"/>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целевой статьи</w:t>
            </w:r>
          </w:p>
        </w:tc>
        <w:tc>
          <w:tcPr>
            <w:tcW w:w="1026"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вида расходов</w:t>
            </w:r>
          </w:p>
        </w:tc>
        <w:tc>
          <w:tcPr>
            <w:tcW w:w="1632"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2020г</w:t>
            </w:r>
          </w:p>
        </w:tc>
        <w:tc>
          <w:tcPr>
            <w:tcW w:w="95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2021г</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1163" w:type="dxa"/>
            <w:gridSpan w:val="2"/>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1681" w:type="dxa"/>
            <w:gridSpan w:val="2"/>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w:t>
            </w:r>
          </w:p>
        </w:tc>
        <w:tc>
          <w:tcPr>
            <w:tcW w:w="2260" w:type="dxa"/>
            <w:gridSpan w:val="6"/>
            <w:tcBorders>
              <w:top w:val="single" w:sz="4" w:space="0" w:color="000000"/>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1026" w:type="dxa"/>
            <w:gridSpan w:val="2"/>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w:t>
            </w:r>
          </w:p>
        </w:tc>
        <w:tc>
          <w:tcPr>
            <w:tcW w:w="1632" w:type="dxa"/>
            <w:gridSpan w:val="4"/>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w:t>
            </w:r>
          </w:p>
        </w:tc>
        <w:tc>
          <w:tcPr>
            <w:tcW w:w="952" w:type="dxa"/>
            <w:gridSpan w:val="2"/>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Общегосударственные вопросы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8 807,6</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8 907,6</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444"/>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972"/>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698"/>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Глава муниципального образования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21020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28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21020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890,9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890,9</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12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21020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890,9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890,9</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2089"/>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7 627,0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7 627,0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945"/>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7 627,0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7 627,0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по оплате труда работников муниципальных 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6 240,2</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6 240,2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291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6 240,2</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6 240,2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069"/>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6 240,2</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6 240,2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Расходы на обеспечение функций муниципальных 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1 386,8</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1 386,8</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822"/>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1 181,8</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1 181,8</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20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1 181,8</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1 181,8</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205,0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205,0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4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Уплата </w:t>
            </w:r>
            <w:proofErr w:type="spellStart"/>
            <w:r w:rsidRPr="00004324">
              <w:rPr>
                <w:rFonts w:ascii="Times New Roman" w:eastAsia="Times New Roman" w:hAnsi="Times New Roman" w:cs="Times New Roman"/>
                <w:sz w:val="20"/>
                <w:szCs w:val="20"/>
              </w:rPr>
              <w:t>налогов</w:t>
            </w:r>
            <w:proofErr w:type="gramStart"/>
            <w:r w:rsidRPr="00004324">
              <w:rPr>
                <w:rFonts w:ascii="Times New Roman" w:eastAsia="Times New Roman" w:hAnsi="Times New Roman" w:cs="Times New Roman"/>
                <w:sz w:val="20"/>
                <w:szCs w:val="20"/>
              </w:rPr>
              <w:t>,с</w:t>
            </w:r>
            <w:proofErr w:type="gramEnd"/>
            <w:r w:rsidRPr="00004324">
              <w:rPr>
                <w:rFonts w:ascii="Times New Roman" w:eastAsia="Times New Roman" w:hAnsi="Times New Roman" w:cs="Times New Roman"/>
                <w:sz w:val="20"/>
                <w:szCs w:val="20"/>
              </w:rPr>
              <w:t>боров</w:t>
            </w:r>
            <w:proofErr w:type="spellEnd"/>
            <w:r w:rsidRPr="00004324">
              <w:rPr>
                <w:rFonts w:ascii="Times New Roman" w:eastAsia="Times New Roman" w:hAnsi="Times New Roman" w:cs="Times New Roman"/>
                <w:sz w:val="20"/>
                <w:szCs w:val="20"/>
              </w:rPr>
              <w:t xml:space="preserve"> и иных обязательных платежей в бюджеты бюджетной системы Российской Федерации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205,0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205,0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864"/>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 xml:space="preserve">Обеспечение деятельности </w:t>
            </w:r>
            <w:proofErr w:type="spellStart"/>
            <w:r w:rsidRPr="00004324">
              <w:rPr>
                <w:rFonts w:ascii="Times New Roman" w:eastAsia="Times New Roman" w:hAnsi="Times New Roman" w:cs="Times New Roman"/>
                <w:b/>
                <w:bCs/>
                <w:sz w:val="20"/>
                <w:szCs w:val="20"/>
              </w:rPr>
              <w:t>финансовых</w:t>
            </w:r>
            <w:proofErr w:type="gramStart"/>
            <w:r w:rsidRPr="00004324">
              <w:rPr>
                <w:rFonts w:ascii="Times New Roman" w:eastAsia="Times New Roman" w:hAnsi="Times New Roman" w:cs="Times New Roman"/>
                <w:b/>
                <w:bCs/>
                <w:sz w:val="20"/>
                <w:szCs w:val="20"/>
              </w:rPr>
              <w:t>,н</w:t>
            </w:r>
            <w:proofErr w:type="gramEnd"/>
            <w:r w:rsidRPr="00004324">
              <w:rPr>
                <w:rFonts w:ascii="Times New Roman" w:eastAsia="Times New Roman" w:hAnsi="Times New Roman" w:cs="Times New Roman"/>
                <w:b/>
                <w:bCs/>
                <w:sz w:val="20"/>
                <w:szCs w:val="20"/>
              </w:rPr>
              <w:t>алоговых</w:t>
            </w:r>
            <w:proofErr w:type="spellEnd"/>
            <w:r w:rsidRPr="00004324">
              <w:rPr>
                <w:rFonts w:ascii="Times New Roman" w:eastAsia="Times New Roman" w:hAnsi="Times New Roman" w:cs="Times New Roman"/>
                <w:b/>
                <w:bCs/>
                <w:sz w:val="20"/>
                <w:szCs w:val="20"/>
              </w:rPr>
              <w:t xml:space="preserve"> и таможенных органов и органов финансового (финансово-бюджетного) надзора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47"/>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897"/>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обеспечение функций контрольных 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Межбюджетные трансферты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межбюджетные трансферты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Резервные фонды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2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Резервные фонды местных администраций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698"/>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1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870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822"/>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Другие общегосударственные вопросы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905"/>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w:t>
            </w:r>
            <w:proofErr w:type="gramStart"/>
            <w:r w:rsidRPr="00004324">
              <w:rPr>
                <w:rFonts w:ascii="Times New Roman" w:eastAsia="Times New Roman" w:hAnsi="Times New Roman" w:cs="Times New Roman"/>
                <w:b/>
                <w:bCs/>
                <w:sz w:val="20"/>
                <w:szCs w:val="20"/>
              </w:rPr>
              <w:t>"Р</w:t>
            </w:r>
            <w:proofErr w:type="gramEnd"/>
            <w:r w:rsidRPr="00004324">
              <w:rPr>
                <w:rFonts w:ascii="Times New Roman" w:eastAsia="Times New Roman" w:hAnsi="Times New Roman" w:cs="Times New Roman"/>
                <w:b/>
                <w:bCs/>
                <w:sz w:val="20"/>
                <w:szCs w:val="20"/>
              </w:rPr>
              <w:t>азвитие субъектов малого и среднего предпринимательства в Новосибирской области"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16</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42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Субсидии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Новосибирской области"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96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08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2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94,0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23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Оценка недвижимости, признание прав и регулирование отношений по муниципальной собственности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22130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822"/>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23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11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по землеустройству и землепользованию в границах поселений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22230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94,0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22230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94,0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22230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94,0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оборона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473,2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Мобилизационная и вневойсковая подготовка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473,2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463,7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473,2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28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Расходы за счет средств областного бюджета на осуществление первичного воинского учета на территориях, где отсутствуют военные комиссариаты в рамках </w:t>
            </w:r>
            <w:proofErr w:type="spellStart"/>
            <w:r w:rsidRPr="00004324">
              <w:rPr>
                <w:rFonts w:ascii="Times New Roman" w:eastAsia="Times New Roman" w:hAnsi="Times New Roman" w:cs="Times New Roman"/>
                <w:sz w:val="20"/>
                <w:szCs w:val="20"/>
              </w:rPr>
              <w:t>непрограммных</w:t>
            </w:r>
            <w:proofErr w:type="spellEnd"/>
            <w:r w:rsidRPr="00004324">
              <w:rPr>
                <w:rFonts w:ascii="Times New Roman" w:eastAsia="Times New Roman" w:hAnsi="Times New Roman" w:cs="Times New Roman"/>
                <w:sz w:val="20"/>
                <w:szCs w:val="20"/>
              </w:rPr>
              <w:t xml:space="preserve"> расходов федеральных органов исполнительной власти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463,7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473,2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28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453,4</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462,5</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69"/>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453,4</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462,5</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10,3</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10,7</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1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10,3</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10,7</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94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Национальная безопасность и правоохранительная деятельность</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800"/>
        </w:trPr>
        <w:tc>
          <w:tcPr>
            <w:tcW w:w="6082"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Защита населения и территории от последствий чрезвычайных ситуаций природного и техногенного характера, гражданская оборона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65"/>
        </w:trPr>
        <w:tc>
          <w:tcPr>
            <w:tcW w:w="6082"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Обеспечение первичных мер пожарной безопасности в границах поселений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87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27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050"/>
        </w:trPr>
        <w:tc>
          <w:tcPr>
            <w:tcW w:w="6082" w:type="dxa"/>
            <w:tcBorders>
              <w:top w:val="nil"/>
              <w:left w:val="single" w:sz="8"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73"/>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по предупреждению терроризма и экстремизма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23100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15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800"/>
        </w:trPr>
        <w:tc>
          <w:tcPr>
            <w:tcW w:w="6082" w:type="dxa"/>
            <w:tcBorders>
              <w:top w:val="nil"/>
              <w:left w:val="single" w:sz="8"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Реализация других функций связанных с обеспечением национальной безопасности и правоохранительной деятельности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4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экономика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20 273,5</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7 560,3</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Дорожное хозяйство (дорожные фонды)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20 273,5</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7 560,3</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231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в 2015-2020 годах</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16 021,8</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3 684,2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288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Основные мероприятия "Обеспечение восстановления и развития автодорог местного значения, в том числе мероприятия по созданию и содержанию элементов обустройства </w:t>
            </w:r>
            <w:proofErr w:type="spellStart"/>
            <w:r w:rsidRPr="00004324">
              <w:rPr>
                <w:rFonts w:ascii="Times New Roman" w:eastAsia="Times New Roman" w:hAnsi="Times New Roman" w:cs="Times New Roman"/>
                <w:sz w:val="20"/>
                <w:szCs w:val="20"/>
              </w:rPr>
              <w:t>атомобильных</w:t>
            </w:r>
            <w:proofErr w:type="spellEnd"/>
            <w:r w:rsidRPr="00004324">
              <w:rPr>
                <w:rFonts w:ascii="Times New Roman" w:eastAsia="Times New Roman" w:hAnsi="Times New Roman" w:cs="Times New Roman"/>
                <w:sz w:val="20"/>
                <w:szCs w:val="20"/>
              </w:rPr>
              <w:t xml:space="preserve"> дорог за счет субсидий местным бюджетам на осуществление дорожной деятельности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16 021,8</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3 684,2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249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16 021,8</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3 684,2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Закупки товаров, работ и услуг для государственных) нужд</w:t>
            </w:r>
            <w:proofErr w:type="gramEnd"/>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16 021,8</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3 684,2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41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Закупки товаров, работ, услуг в целях капитального ремонта государственног</w:t>
            </w:r>
            <w:proofErr w:type="gramStart"/>
            <w:r w:rsidRPr="00004324">
              <w:rPr>
                <w:rFonts w:ascii="Times New Roman" w:eastAsia="Times New Roman" w:hAnsi="Times New Roman" w:cs="Times New Roman"/>
                <w:sz w:val="20"/>
                <w:szCs w:val="20"/>
              </w:rPr>
              <w:t>о(</w:t>
            </w:r>
            <w:proofErr w:type="gramEnd"/>
            <w:r w:rsidRPr="00004324">
              <w:rPr>
                <w:rFonts w:ascii="Times New Roman" w:eastAsia="Times New Roman" w:hAnsi="Times New Roman" w:cs="Times New Roman"/>
                <w:sz w:val="20"/>
                <w:szCs w:val="20"/>
              </w:rPr>
              <w:t xml:space="preserve"> муниципального) имущества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16 021,8</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3 684,2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4 251,7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3 876,1</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80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4 251,7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3 876,1</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73"/>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4 251,7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3 876,1</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18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4 251,7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3 876,1</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Жилищно-коммунальное хозяйство</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23 462,8</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30 597,5</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46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Жилищное хозяйство</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15 362,9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26 506,3</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755"/>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Государственная программа Новосибирской области "Жилищно-коммунальное хозяйство Новосибирской области" </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15 347,4</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26 315,8</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5820"/>
        </w:trPr>
        <w:tc>
          <w:tcPr>
            <w:tcW w:w="6082" w:type="dxa"/>
            <w:tcBorders>
              <w:top w:val="nil"/>
              <w:left w:val="nil"/>
              <w:bottom w:val="nil"/>
              <w:right w:val="nil"/>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lastRenderedPageBreak/>
              <w:t xml:space="preserve">Основное мероприятие "Предоставление </w:t>
            </w:r>
            <w:proofErr w:type="spellStart"/>
            <w:r w:rsidRPr="00004324">
              <w:rPr>
                <w:rFonts w:ascii="Times New Roman" w:eastAsia="Times New Roman" w:hAnsi="Times New Roman" w:cs="Times New Roman"/>
                <w:sz w:val="20"/>
                <w:szCs w:val="20"/>
              </w:rPr>
              <w:t>муницапальным</w:t>
            </w:r>
            <w:proofErr w:type="spellEnd"/>
            <w:r w:rsidRPr="00004324">
              <w:rPr>
                <w:rFonts w:ascii="Times New Roman" w:eastAsia="Times New Roman" w:hAnsi="Times New Roman" w:cs="Times New Roman"/>
                <w:sz w:val="20"/>
                <w:szCs w:val="20"/>
              </w:rPr>
              <w:t xml:space="preserve">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 отвечающие установленным требованиям, на:  приобретение жилых помещений у застройщиков МКД, строительство жилых помещений на вторичном рынке жилья, выкуп жилых помещений у собственников жилых помещений, снос расселенного аварийного жилищного фонда"</w:t>
            </w:r>
            <w:proofErr w:type="gramEnd"/>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15 347,4</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26 315,8</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3240"/>
        </w:trPr>
        <w:tc>
          <w:tcPr>
            <w:tcW w:w="6082" w:type="dxa"/>
            <w:tcBorders>
              <w:top w:val="single" w:sz="4" w:space="0" w:color="000000"/>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Обеспечение мероприятий по переселению граждан из аварийного жилищного фонда в рамках </w:t>
            </w:r>
            <w:proofErr w:type="spellStart"/>
            <w:r w:rsidRPr="00004324">
              <w:rPr>
                <w:rFonts w:ascii="Times New Roman" w:eastAsia="Times New Roman" w:hAnsi="Times New Roman" w:cs="Times New Roman"/>
                <w:sz w:val="20"/>
                <w:szCs w:val="20"/>
              </w:rPr>
              <w:t>подрограммы</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Безопасеность</w:t>
            </w:r>
            <w:proofErr w:type="spellEnd"/>
            <w:r w:rsidRPr="00004324">
              <w:rPr>
                <w:rFonts w:ascii="Times New Roman" w:eastAsia="Times New Roman" w:hAnsi="Times New Roman" w:cs="Times New Roman"/>
                <w:sz w:val="20"/>
                <w:szCs w:val="20"/>
              </w:rPr>
              <w:t xml:space="preserve">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15 347,4</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26 315,8</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425"/>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Капитальные вложения в объекты недвижимого имущества государственной (муниципальной) собственности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15 347,4</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26 315,8</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57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Бюджетные инвестиции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410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15 347,4</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26 315,8</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95"/>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15,5</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190,5</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467"/>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содержание муниципального жилищного фонда и  выполнение иных полномочий органов местного самоуправления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15,5</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190,5</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95"/>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15,5</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190,5</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23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15,5</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190,5</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60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Коммунальное хозяйство</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2 700,0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1 000,0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2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2 500,0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47"/>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Мероприятия в области коммунального хозяйства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2 500,0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930"/>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2 500,0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11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2 500,0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585"/>
        </w:trPr>
        <w:tc>
          <w:tcPr>
            <w:tcW w:w="6082" w:type="dxa"/>
            <w:tcBorders>
              <w:top w:val="nil"/>
              <w:left w:val="single" w:sz="8" w:space="0" w:color="000000"/>
              <w:bottom w:val="single" w:sz="4" w:space="0" w:color="000000"/>
              <w:right w:val="single" w:sz="8"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2970"/>
        </w:trPr>
        <w:tc>
          <w:tcPr>
            <w:tcW w:w="6082" w:type="dxa"/>
            <w:tcBorders>
              <w:top w:val="nil"/>
              <w:left w:val="single" w:sz="8" w:space="0" w:color="000000"/>
              <w:bottom w:val="single" w:sz="4" w:space="0" w:color="000000"/>
              <w:right w:val="single" w:sz="8"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Субсидии юридическим лица</w:t>
            </w:r>
            <w:proofErr w:type="gramStart"/>
            <w:r w:rsidRPr="00004324">
              <w:rPr>
                <w:rFonts w:ascii="Times New Roman" w:eastAsia="Times New Roman" w:hAnsi="Times New Roman" w:cs="Times New Roman"/>
                <w:sz w:val="20"/>
                <w:szCs w:val="20"/>
              </w:rPr>
              <w:t>м(</w:t>
            </w:r>
            <w:proofErr w:type="gramEnd"/>
            <w:r w:rsidRPr="00004324">
              <w:rPr>
                <w:rFonts w:ascii="Times New Roman" w:eastAsia="Times New Roman" w:hAnsi="Times New Roman" w:cs="Times New Roman"/>
                <w:sz w:val="20"/>
                <w:szCs w:val="20"/>
              </w:rPr>
              <w:t>кроме государственных муниципальных)</w:t>
            </w:r>
            <w:proofErr w:type="spellStart"/>
            <w:r w:rsidRPr="00004324">
              <w:rPr>
                <w:rFonts w:ascii="Times New Roman" w:eastAsia="Times New Roman" w:hAnsi="Times New Roman" w:cs="Times New Roman"/>
                <w:sz w:val="20"/>
                <w:szCs w:val="20"/>
              </w:rPr>
              <w:t>учреждений,государственных</w:t>
            </w:r>
            <w:proofErr w:type="spellEnd"/>
            <w:r w:rsidRPr="00004324">
              <w:rPr>
                <w:rFonts w:ascii="Times New Roman" w:eastAsia="Times New Roman" w:hAnsi="Times New Roman" w:cs="Times New Roman"/>
                <w:sz w:val="20"/>
                <w:szCs w:val="20"/>
              </w:rPr>
              <w:t xml:space="preserve"> корпораций(компаний),индивидуальным </w:t>
            </w:r>
            <w:proofErr w:type="spellStart"/>
            <w:r w:rsidRPr="00004324">
              <w:rPr>
                <w:rFonts w:ascii="Times New Roman" w:eastAsia="Times New Roman" w:hAnsi="Times New Roman" w:cs="Times New Roman"/>
                <w:sz w:val="20"/>
                <w:szCs w:val="20"/>
              </w:rPr>
              <w:t>предпринимателям,физическим</w:t>
            </w:r>
            <w:proofErr w:type="spellEnd"/>
            <w:r w:rsidRPr="00004324">
              <w:rPr>
                <w:rFonts w:ascii="Times New Roman" w:eastAsia="Times New Roman" w:hAnsi="Times New Roman" w:cs="Times New Roman"/>
                <w:sz w:val="20"/>
                <w:szCs w:val="20"/>
              </w:rPr>
              <w:t xml:space="preserve"> лицам-производителям </w:t>
            </w:r>
            <w:proofErr w:type="spellStart"/>
            <w:r w:rsidRPr="00004324">
              <w:rPr>
                <w:rFonts w:ascii="Times New Roman" w:eastAsia="Times New Roman" w:hAnsi="Times New Roman" w:cs="Times New Roman"/>
                <w:sz w:val="20"/>
                <w:szCs w:val="20"/>
              </w:rPr>
              <w:t>товаров,работ,услуг</w:t>
            </w:r>
            <w:proofErr w:type="spellEnd"/>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810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360"/>
        </w:trPr>
        <w:tc>
          <w:tcPr>
            <w:tcW w:w="6082" w:type="dxa"/>
            <w:tcBorders>
              <w:top w:val="nil"/>
              <w:left w:val="single" w:sz="8" w:space="0" w:color="000000"/>
              <w:bottom w:val="single" w:sz="4" w:space="0" w:color="000000"/>
              <w:right w:val="single" w:sz="8"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Благоустройство</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5 399,9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3 091,2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2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5 399,9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3 091,2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20"/>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Уличное освещение</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2 683,0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2 520,0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822"/>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2 683,0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9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2 683,0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2 520,0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30"/>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Озеленение</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73"/>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1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25160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919"/>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Организация и содержание мест захоронения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161,2</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698"/>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161,2</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161,2</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95"/>
        </w:trPr>
        <w:tc>
          <w:tcPr>
            <w:tcW w:w="6082" w:type="dxa"/>
            <w:tcBorders>
              <w:top w:val="single" w:sz="4" w:space="0" w:color="000000"/>
              <w:left w:val="nil"/>
              <w:bottom w:val="single" w:sz="4" w:space="0" w:color="000000"/>
              <w:right w:val="single" w:sz="8"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Прочие мероприятия по благоустройству городских округов и поселений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2 545,7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261,2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73"/>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2 545,7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261,2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25180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2 545,7</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261,2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60"/>
        </w:trPr>
        <w:tc>
          <w:tcPr>
            <w:tcW w:w="608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Образование</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Молодежная политика и оздоровление детей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Проведение мероприятий для детей и молодежи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897"/>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698"/>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 и кинематография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17 929,9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18 029,9</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17 879,9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17 879,9</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18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Расходы на обеспечение деятельности </w:t>
            </w:r>
            <w:proofErr w:type="spellStart"/>
            <w:r w:rsidRPr="00004324">
              <w:rPr>
                <w:rFonts w:ascii="Times New Roman" w:eastAsia="Times New Roman" w:hAnsi="Times New Roman" w:cs="Times New Roman"/>
                <w:sz w:val="20"/>
                <w:szCs w:val="20"/>
              </w:rPr>
              <w:t>культурно-досуговых</w:t>
            </w:r>
            <w:proofErr w:type="spellEnd"/>
            <w:r w:rsidRPr="00004324">
              <w:rPr>
                <w:rFonts w:ascii="Times New Roman" w:eastAsia="Times New Roman" w:hAnsi="Times New Roman" w:cs="Times New Roman"/>
                <w:sz w:val="20"/>
                <w:szCs w:val="20"/>
              </w:rPr>
              <w:t xml:space="preserve"> центров</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13 086,1</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13 086,1</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26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12 227,2</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12 227,2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12 227,2</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12 227,2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18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Закупка товаров, работ и услуг для государственных (муниципальных)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855,9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855,9</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18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855,9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855,9</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4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41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Уплата налогов, сборов и иных обязательных платежей в бюджеты бюджетной системы Российской Федерации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Рассходы</w:t>
            </w:r>
            <w:proofErr w:type="spellEnd"/>
            <w:r w:rsidRPr="00004324">
              <w:rPr>
                <w:rFonts w:ascii="Times New Roman" w:eastAsia="Times New Roman" w:hAnsi="Times New Roman" w:cs="Times New Roman"/>
                <w:b/>
                <w:bCs/>
                <w:sz w:val="20"/>
                <w:szCs w:val="20"/>
              </w:rPr>
              <w:t xml:space="preserve"> на обеспечение деятельности художественно-краеведческого музея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4 793,8</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4 793,8</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25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w:t>
            </w:r>
            <w:proofErr w:type="spellStart"/>
            <w:r w:rsidRPr="00004324">
              <w:rPr>
                <w:rFonts w:ascii="Times New Roman" w:eastAsia="Times New Roman" w:hAnsi="Times New Roman" w:cs="Times New Roman"/>
                <w:sz w:val="20"/>
                <w:szCs w:val="20"/>
              </w:rPr>
              <w:t>казеными</w:t>
            </w:r>
            <w:proofErr w:type="spellEnd"/>
            <w:r w:rsidRPr="00004324">
              <w:rPr>
                <w:rFonts w:ascii="Times New Roman" w:eastAsia="Times New Roman" w:hAnsi="Times New Roman" w:cs="Times New Roman"/>
                <w:sz w:val="20"/>
                <w:szCs w:val="20"/>
              </w:rPr>
              <w:t xml:space="preserve"> учреждениями, органами управления государственными </w:t>
            </w:r>
            <w:proofErr w:type="spellStart"/>
            <w:r w:rsidRPr="00004324">
              <w:rPr>
                <w:rFonts w:ascii="Times New Roman" w:eastAsia="Times New Roman" w:hAnsi="Times New Roman" w:cs="Times New Roman"/>
                <w:sz w:val="20"/>
                <w:szCs w:val="20"/>
              </w:rPr>
              <w:t>небюджетными</w:t>
            </w:r>
            <w:proofErr w:type="spellEnd"/>
            <w:r w:rsidRPr="00004324">
              <w:rPr>
                <w:rFonts w:ascii="Times New Roman" w:eastAsia="Times New Roman" w:hAnsi="Times New Roman" w:cs="Times New Roman"/>
                <w:sz w:val="20"/>
                <w:szCs w:val="20"/>
              </w:rPr>
              <w:t xml:space="preserve"> фондами</w:t>
            </w:r>
            <w:proofErr w:type="gramEnd"/>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4 189,9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4 189,9</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4 189,9</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4 189,9</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Закупки товаров, работ и услуг для государственных (муниципальных)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587,4</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587,4</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587,4</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587,4</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Уплата налогов, сборов и иных платежей в бюджеты бюджетной системы Российской Федерации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в сфере культуры, кинематографии, средств массовой информации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27370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2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товаров, работ и услуг для государственных (муниципальных) нужд </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27370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Социальная политика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Пенсионное обеспечение</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2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0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Доплаты к пенсиям муниципальных служащих </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76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Социальное обеспечение и иные выплаты населению</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88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Публичные нормативные социальные выплаты гражданам</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310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Физическая культура и спорт</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447,0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"Развитие физической культуры и спорта Новосибирской области"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437,0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44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в рамках государственной программы "Развитие физической культуры и спорта в Новосибирской области"</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437,0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437,0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144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70740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437,0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720"/>
        </w:trPr>
        <w:tc>
          <w:tcPr>
            <w:tcW w:w="6082"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80"/>
        </w:trPr>
        <w:tc>
          <w:tcPr>
            <w:tcW w:w="6082" w:type="dxa"/>
            <w:tcBorders>
              <w:top w:val="nil"/>
              <w:left w:val="single" w:sz="8"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Проведение мероприятий в сфере культуры, физической культуры и спорта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1026"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87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108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5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Условно утвержденные расходы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99</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953,8</w:t>
            </w:r>
          </w:p>
        </w:tc>
        <w:tc>
          <w:tcPr>
            <w:tcW w:w="95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1 971,4</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825"/>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99</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953,8</w:t>
            </w:r>
          </w:p>
        </w:tc>
        <w:tc>
          <w:tcPr>
            <w:tcW w:w="95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1 971,4</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Условно утвержденные расходы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99990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953,8</w:t>
            </w:r>
          </w:p>
        </w:tc>
        <w:tc>
          <w:tcPr>
            <w:tcW w:w="95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1 971,4</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Условно утвержденные расходы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99990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900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953,8</w:t>
            </w:r>
          </w:p>
        </w:tc>
        <w:tc>
          <w:tcPr>
            <w:tcW w:w="95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1 971,4</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1"/>
          <w:wAfter w:w="564" w:type="dxa"/>
          <w:trHeight w:val="360"/>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Условно утвержденные расходы</w:t>
            </w:r>
          </w:p>
        </w:tc>
        <w:tc>
          <w:tcPr>
            <w:tcW w:w="1163"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1681"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557"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66" w:type="dxa"/>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2"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5" w:type="dxa"/>
            <w:gridSpan w:val="2"/>
            <w:tcBorders>
              <w:top w:val="nil"/>
              <w:left w:val="nil"/>
              <w:bottom w:val="single" w:sz="4" w:space="0" w:color="000000"/>
              <w:right w:val="nil"/>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99990</w:t>
            </w:r>
          </w:p>
        </w:tc>
        <w:tc>
          <w:tcPr>
            <w:tcW w:w="1026" w:type="dxa"/>
            <w:gridSpan w:val="2"/>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990</w:t>
            </w:r>
          </w:p>
        </w:tc>
        <w:tc>
          <w:tcPr>
            <w:tcW w:w="1632" w:type="dxa"/>
            <w:gridSpan w:val="4"/>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953,8</w:t>
            </w:r>
          </w:p>
        </w:tc>
        <w:tc>
          <w:tcPr>
            <w:tcW w:w="95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1 971,4</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2"/>
          <w:wAfter w:w="800" w:type="dxa"/>
          <w:trHeight w:val="597"/>
        </w:trPr>
        <w:tc>
          <w:tcPr>
            <w:tcW w:w="608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Итого расходов</w:t>
            </w:r>
          </w:p>
        </w:tc>
        <w:tc>
          <w:tcPr>
            <w:tcW w:w="1163" w:type="dxa"/>
            <w:gridSpan w:val="2"/>
            <w:tcBorders>
              <w:top w:val="nil"/>
              <w:left w:val="nil"/>
              <w:bottom w:val="single" w:sz="4"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681" w:type="dxa"/>
            <w:gridSpan w:val="2"/>
            <w:tcBorders>
              <w:top w:val="nil"/>
              <w:left w:val="nil"/>
              <w:bottom w:val="single" w:sz="4"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2260" w:type="dxa"/>
            <w:gridSpan w:val="6"/>
            <w:tcBorders>
              <w:top w:val="single" w:sz="4" w:space="0" w:color="000000"/>
              <w:left w:val="nil"/>
              <w:bottom w:val="single" w:sz="4"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2422" w:type="dxa"/>
            <w:gridSpan w:val="4"/>
            <w:tcBorders>
              <w:top w:val="nil"/>
              <w:left w:val="nil"/>
              <w:bottom w:val="single" w:sz="4" w:space="0" w:color="000000"/>
              <w:right w:val="single" w:sz="4" w:space="0" w:color="000000"/>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72 988,6</w:t>
            </w:r>
          </w:p>
        </w:tc>
        <w:tc>
          <w:tcPr>
            <w:tcW w:w="952" w:type="dxa"/>
            <w:gridSpan w:val="3"/>
            <w:tcBorders>
              <w:top w:val="nil"/>
              <w:left w:val="nil"/>
              <w:bottom w:val="nil"/>
              <w:right w:val="nil"/>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68 400,2</w:t>
            </w:r>
          </w:p>
        </w:tc>
        <w:tc>
          <w:tcPr>
            <w:tcW w:w="376" w:type="dxa"/>
            <w:gridSpan w:val="2"/>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bl>
    <w:p w:rsidR="00004324" w:rsidRDefault="00004324" w:rsidP="00004324">
      <w:pPr>
        <w:spacing w:after="0" w:line="240" w:lineRule="auto"/>
        <w:rPr>
          <w:rFonts w:ascii="Times New Roman" w:hAnsi="Times New Roman" w:cs="Times New Roman"/>
          <w:sz w:val="20"/>
          <w:szCs w:val="20"/>
        </w:rPr>
        <w:sectPr w:rsidR="00004324" w:rsidSect="00004324">
          <w:pgSz w:w="16838" w:h="11906" w:orient="landscape"/>
          <w:pgMar w:top="1701" w:right="1134" w:bottom="850" w:left="1134" w:header="708" w:footer="708" w:gutter="0"/>
          <w:cols w:space="708"/>
          <w:docGrid w:linePitch="360"/>
        </w:sectPr>
      </w:pPr>
    </w:p>
    <w:p w:rsidR="00C47FB2" w:rsidRPr="00004324" w:rsidRDefault="00C47FB2" w:rsidP="00004324">
      <w:pPr>
        <w:spacing w:after="0" w:line="240" w:lineRule="auto"/>
        <w:rPr>
          <w:rFonts w:ascii="Times New Roman" w:hAnsi="Times New Roman" w:cs="Times New Roman"/>
          <w:color w:val="000000"/>
          <w:sz w:val="20"/>
          <w:szCs w:val="20"/>
        </w:rPr>
      </w:pPr>
      <w:r w:rsidRPr="00004324">
        <w:rPr>
          <w:rFonts w:ascii="Times New Roman" w:hAnsi="Times New Roman" w:cs="Times New Roman"/>
          <w:sz w:val="20"/>
          <w:szCs w:val="20"/>
        </w:rPr>
        <w:lastRenderedPageBreak/>
        <w:tab/>
      </w:r>
    </w:p>
    <w:tbl>
      <w:tblPr>
        <w:tblW w:w="9478" w:type="dxa"/>
        <w:tblInd w:w="93" w:type="dxa"/>
        <w:tblLayout w:type="fixed"/>
        <w:tblLook w:val="04A0"/>
      </w:tblPr>
      <w:tblGrid>
        <w:gridCol w:w="3816"/>
        <w:gridCol w:w="438"/>
        <w:gridCol w:w="394"/>
        <w:gridCol w:w="438"/>
        <w:gridCol w:w="1025"/>
        <w:gridCol w:w="850"/>
        <w:gridCol w:w="563"/>
        <w:gridCol w:w="1113"/>
        <w:gridCol w:w="841"/>
      </w:tblGrid>
      <w:tr w:rsidR="00004324" w:rsidRPr="00004324" w:rsidTr="00004324">
        <w:trPr>
          <w:trHeight w:val="390"/>
        </w:trPr>
        <w:tc>
          <w:tcPr>
            <w:tcW w:w="3816"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5662" w:type="dxa"/>
            <w:gridSpan w:val="8"/>
            <w:tcBorders>
              <w:top w:val="nil"/>
              <w:left w:val="nil"/>
              <w:bottom w:val="nil"/>
              <w:right w:val="nil"/>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Приложение № 6</w:t>
            </w:r>
          </w:p>
        </w:tc>
      </w:tr>
      <w:tr w:rsidR="00004324" w:rsidRPr="00004324" w:rsidTr="00004324">
        <w:trPr>
          <w:trHeight w:val="1545"/>
        </w:trPr>
        <w:tc>
          <w:tcPr>
            <w:tcW w:w="3816"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5662" w:type="dxa"/>
            <w:gridSpan w:val="8"/>
            <w:tcBorders>
              <w:top w:val="nil"/>
              <w:left w:val="nil"/>
              <w:bottom w:val="nil"/>
              <w:right w:val="nil"/>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 решению 63 сессии  от 25.10.2019г.  Совета депутатов рабочего поселка Краснозерское Краснозерского района Новосибирской области   "О бюджет рабочего поселка Краснозерское Краснозерского района Новосибирской области на 2019 год и плановый период 2020 и 2021 годов" № 320</w:t>
            </w:r>
          </w:p>
        </w:tc>
      </w:tr>
      <w:tr w:rsidR="00004324" w:rsidRPr="00004324" w:rsidTr="00004324">
        <w:trPr>
          <w:trHeight w:val="1020"/>
        </w:trPr>
        <w:tc>
          <w:tcPr>
            <w:tcW w:w="9478" w:type="dxa"/>
            <w:gridSpan w:val="9"/>
            <w:tcBorders>
              <w:top w:val="nil"/>
              <w:left w:val="nil"/>
              <w:bottom w:val="nil"/>
              <w:right w:val="nil"/>
            </w:tcBorders>
            <w:shd w:val="clear" w:color="auto" w:fill="auto"/>
            <w:vAlign w:val="bottom"/>
            <w:hideMark/>
          </w:tcPr>
          <w:p w:rsidR="00004324" w:rsidRDefault="00004324" w:rsidP="00004324">
            <w:pPr>
              <w:spacing w:after="0" w:line="240" w:lineRule="auto"/>
              <w:jc w:val="center"/>
              <w:rPr>
                <w:rFonts w:ascii="Times New Roman" w:eastAsia="Times New Roman" w:hAnsi="Times New Roman" w:cs="Times New Roman"/>
                <w:b/>
                <w:bCs/>
                <w:sz w:val="20"/>
                <w:szCs w:val="20"/>
              </w:rPr>
            </w:pPr>
          </w:p>
          <w:p w:rsidR="00004324" w:rsidRDefault="00004324" w:rsidP="00004324">
            <w:pPr>
              <w:spacing w:after="0" w:line="240" w:lineRule="auto"/>
              <w:jc w:val="center"/>
              <w:rPr>
                <w:rFonts w:ascii="Times New Roman" w:eastAsia="Times New Roman" w:hAnsi="Times New Roman" w:cs="Times New Roman"/>
                <w:b/>
                <w:bCs/>
                <w:sz w:val="20"/>
                <w:szCs w:val="20"/>
              </w:rPr>
            </w:pPr>
          </w:p>
          <w:p w:rsidR="00004324" w:rsidRDefault="00004324" w:rsidP="00004324">
            <w:pPr>
              <w:spacing w:after="0" w:line="240" w:lineRule="auto"/>
              <w:jc w:val="center"/>
              <w:rPr>
                <w:rFonts w:ascii="Times New Roman" w:eastAsia="Times New Roman" w:hAnsi="Times New Roman" w:cs="Times New Roman"/>
                <w:b/>
                <w:bCs/>
                <w:sz w:val="20"/>
                <w:szCs w:val="20"/>
              </w:rPr>
            </w:pPr>
          </w:p>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2019 ГОД И ПЛАНОВЫЙ ПЕРИОД 2020</w:t>
            </w:r>
            <w:proofErr w:type="gramStart"/>
            <w:r w:rsidRPr="00004324">
              <w:rPr>
                <w:rFonts w:ascii="Times New Roman" w:eastAsia="Times New Roman" w:hAnsi="Times New Roman" w:cs="Times New Roman"/>
                <w:b/>
                <w:bCs/>
                <w:sz w:val="20"/>
                <w:szCs w:val="20"/>
              </w:rPr>
              <w:t xml:space="preserve"> И</w:t>
            </w:r>
            <w:proofErr w:type="gramEnd"/>
            <w:r w:rsidRPr="00004324">
              <w:rPr>
                <w:rFonts w:ascii="Times New Roman" w:eastAsia="Times New Roman" w:hAnsi="Times New Roman" w:cs="Times New Roman"/>
                <w:b/>
                <w:bCs/>
                <w:sz w:val="20"/>
                <w:szCs w:val="20"/>
              </w:rPr>
              <w:t xml:space="preserve"> 2021 ГОДОВ</w:t>
            </w:r>
          </w:p>
        </w:tc>
      </w:tr>
      <w:tr w:rsidR="00004324" w:rsidRPr="00004324" w:rsidTr="00004324">
        <w:trPr>
          <w:trHeight w:val="855"/>
        </w:trPr>
        <w:tc>
          <w:tcPr>
            <w:tcW w:w="9478" w:type="dxa"/>
            <w:gridSpan w:val="9"/>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Распределение бюджетных ассигнований по целевым статьям (муниципальным программам и </w:t>
            </w:r>
            <w:proofErr w:type="spellStart"/>
            <w:r w:rsidRPr="00004324">
              <w:rPr>
                <w:rFonts w:ascii="Times New Roman" w:eastAsia="Times New Roman" w:hAnsi="Times New Roman" w:cs="Times New Roman"/>
                <w:b/>
                <w:bCs/>
                <w:sz w:val="20"/>
                <w:szCs w:val="20"/>
              </w:rPr>
              <w:t>непрограммным</w:t>
            </w:r>
            <w:proofErr w:type="spellEnd"/>
            <w:r w:rsidRPr="00004324">
              <w:rPr>
                <w:rFonts w:ascii="Times New Roman" w:eastAsia="Times New Roman" w:hAnsi="Times New Roman" w:cs="Times New Roman"/>
                <w:b/>
                <w:bCs/>
                <w:sz w:val="20"/>
                <w:szCs w:val="20"/>
              </w:rPr>
              <w:t xml:space="preserve"> направлениям деятельности), группам и подгруппам </w:t>
            </w:r>
            <w:proofErr w:type="gramStart"/>
            <w:r w:rsidRPr="00004324">
              <w:rPr>
                <w:rFonts w:ascii="Times New Roman" w:eastAsia="Times New Roman" w:hAnsi="Times New Roman" w:cs="Times New Roman"/>
                <w:b/>
                <w:bCs/>
                <w:sz w:val="20"/>
                <w:szCs w:val="20"/>
              </w:rPr>
              <w:t>видов расходов классификации расходов бюджетов</w:t>
            </w:r>
            <w:proofErr w:type="gramEnd"/>
            <w:r w:rsidRPr="00004324">
              <w:rPr>
                <w:rFonts w:ascii="Times New Roman" w:eastAsia="Times New Roman" w:hAnsi="Times New Roman" w:cs="Times New Roman"/>
                <w:b/>
                <w:bCs/>
                <w:sz w:val="20"/>
                <w:szCs w:val="20"/>
              </w:rPr>
              <w:t xml:space="preserve"> на 2019 год</w:t>
            </w:r>
          </w:p>
        </w:tc>
      </w:tr>
      <w:tr w:rsidR="00004324" w:rsidRPr="00004324" w:rsidTr="00004324">
        <w:trPr>
          <w:trHeight w:val="405"/>
        </w:trPr>
        <w:tc>
          <w:tcPr>
            <w:tcW w:w="3816"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38"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394"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38"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025"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850"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563"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113"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841"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таблица 1</w:t>
            </w:r>
          </w:p>
        </w:tc>
      </w:tr>
      <w:tr w:rsidR="00004324" w:rsidRPr="00004324" w:rsidTr="00004324">
        <w:trPr>
          <w:trHeight w:val="360"/>
        </w:trPr>
        <w:tc>
          <w:tcPr>
            <w:tcW w:w="3816"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38"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394"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38"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025"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850"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563"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113"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841"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тыс. рублей</w:t>
            </w:r>
          </w:p>
        </w:tc>
      </w:tr>
      <w:tr w:rsidR="00004324" w:rsidRPr="00004324" w:rsidTr="00004324">
        <w:trPr>
          <w:trHeight w:val="855"/>
        </w:trPr>
        <w:tc>
          <w:tcPr>
            <w:tcW w:w="38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 Наименование </w:t>
            </w:r>
          </w:p>
        </w:tc>
        <w:tc>
          <w:tcPr>
            <w:tcW w:w="2295" w:type="dxa"/>
            <w:gridSpan w:val="4"/>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целевой статьи</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вида расходов</w:t>
            </w:r>
          </w:p>
        </w:tc>
        <w:tc>
          <w:tcPr>
            <w:tcW w:w="563"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раздела</w:t>
            </w:r>
          </w:p>
        </w:tc>
        <w:tc>
          <w:tcPr>
            <w:tcW w:w="1113"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подраздела</w:t>
            </w:r>
          </w:p>
        </w:tc>
        <w:tc>
          <w:tcPr>
            <w:tcW w:w="841"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2019г</w:t>
            </w:r>
          </w:p>
        </w:tc>
      </w:tr>
      <w:tr w:rsidR="00004324" w:rsidRPr="00004324" w:rsidTr="00004324">
        <w:trPr>
          <w:trHeight w:val="210"/>
        </w:trPr>
        <w:tc>
          <w:tcPr>
            <w:tcW w:w="3816" w:type="dxa"/>
            <w:tcBorders>
              <w:top w:val="nil"/>
              <w:left w:val="single" w:sz="4" w:space="0" w:color="000000"/>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2295"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850" w:type="dxa"/>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w:t>
            </w:r>
          </w:p>
        </w:tc>
        <w:tc>
          <w:tcPr>
            <w:tcW w:w="563" w:type="dxa"/>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1113" w:type="dxa"/>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w:t>
            </w:r>
          </w:p>
        </w:tc>
        <w:tc>
          <w:tcPr>
            <w:tcW w:w="841" w:type="dxa"/>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Охрана окружающей среды</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6 280,7</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"Охрана окружающей среды"</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6 280,7</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Основные мероприятия по защите территорий населенных пунктов Новосибирской области от подтопления и затопления.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6 280,7</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государственной программы Новосибирской области "Охрана окружающей среды"</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6 280,7</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Капитальные вложения в объекты недвижимого имущества государственной (муниципальной) собственности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6 280,7</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Бюджетные инвестиции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410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6 280,7</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финансами в Новосибирской области" на 2019 год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1 035,0</w:t>
            </w:r>
          </w:p>
        </w:tc>
      </w:tr>
      <w:tr w:rsidR="00004324" w:rsidRPr="00004324" w:rsidTr="00004324">
        <w:trPr>
          <w:trHeight w:val="90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r>
      <w:tr w:rsidR="00004324" w:rsidRPr="00004324" w:rsidTr="00004324">
        <w:trPr>
          <w:trHeight w:val="11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70240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Закупки товаров, работ и услуг для обеспечения государственных </w:t>
            </w:r>
            <w:r w:rsidRPr="00004324">
              <w:rPr>
                <w:rFonts w:ascii="Times New Roman" w:eastAsia="Times New Roman" w:hAnsi="Times New Roman" w:cs="Times New Roman"/>
                <w:sz w:val="20"/>
                <w:szCs w:val="20"/>
              </w:rPr>
              <w:lastRenderedPageBreak/>
              <w:t>(муниципальных)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70240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70240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r>
      <w:tr w:rsidR="00004324" w:rsidRPr="00004324" w:rsidTr="00004324">
        <w:trPr>
          <w:trHeight w:val="90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r>
      <w:tr w:rsidR="00004324" w:rsidRPr="00004324" w:rsidTr="00004324">
        <w:trPr>
          <w:trHeight w:val="11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S0240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S0240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S0240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r>
      <w:tr w:rsidR="00004324" w:rsidRPr="00004324" w:rsidTr="00004324">
        <w:trPr>
          <w:trHeight w:val="109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Государственная программа Новосибирской области "Развитие автомобильных </w:t>
            </w:r>
            <w:proofErr w:type="spellStart"/>
            <w:r w:rsidRPr="00004324">
              <w:rPr>
                <w:rFonts w:ascii="Times New Roman" w:eastAsia="Times New Roman" w:hAnsi="Times New Roman" w:cs="Times New Roman"/>
                <w:b/>
                <w:bCs/>
                <w:sz w:val="20"/>
                <w:szCs w:val="20"/>
              </w:rPr>
              <w:t>дорогрегионального</w:t>
            </w:r>
            <w:proofErr w:type="gramStart"/>
            <w:r w:rsidRPr="00004324">
              <w:rPr>
                <w:rFonts w:ascii="Times New Roman" w:eastAsia="Times New Roman" w:hAnsi="Times New Roman" w:cs="Times New Roman"/>
                <w:b/>
                <w:bCs/>
                <w:sz w:val="20"/>
                <w:szCs w:val="20"/>
              </w:rPr>
              <w:t>,н</w:t>
            </w:r>
            <w:proofErr w:type="gramEnd"/>
            <w:r w:rsidRPr="00004324">
              <w:rPr>
                <w:rFonts w:ascii="Times New Roman" w:eastAsia="Times New Roman" w:hAnsi="Times New Roman" w:cs="Times New Roman"/>
                <w:b/>
                <w:bCs/>
                <w:sz w:val="20"/>
                <w:szCs w:val="20"/>
              </w:rPr>
              <w:t>иципального</w:t>
            </w:r>
            <w:proofErr w:type="spellEnd"/>
            <w:r w:rsidRPr="00004324">
              <w:rPr>
                <w:rFonts w:ascii="Times New Roman" w:eastAsia="Times New Roman" w:hAnsi="Times New Roman" w:cs="Times New Roman"/>
                <w:b/>
                <w:bCs/>
                <w:sz w:val="20"/>
                <w:szCs w:val="20"/>
              </w:rPr>
              <w:t xml:space="preserve"> и местного значения в Новосибирской области" в 2015-2020 годах"</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61</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26 660,3</w:t>
            </w:r>
          </w:p>
        </w:tc>
      </w:tr>
      <w:tr w:rsidR="00004324" w:rsidRPr="00004324" w:rsidTr="00004324">
        <w:trPr>
          <w:trHeight w:val="12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Основные мероприятия "Обеспечение восстановления и развития автодорог местного значения, в том числе мероприятия по созданию и содержанию элементов обустройства автомобильных дорог за счет субсидий местным бюджетам на осуществление </w:t>
            </w:r>
            <w:proofErr w:type="gramStart"/>
            <w:r w:rsidRPr="00004324">
              <w:rPr>
                <w:rFonts w:ascii="Times New Roman" w:eastAsia="Times New Roman" w:hAnsi="Times New Roman" w:cs="Times New Roman"/>
                <w:sz w:val="20"/>
                <w:szCs w:val="20"/>
              </w:rPr>
              <w:t>дорожной</w:t>
            </w:r>
            <w:proofErr w:type="gram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деятельностив</w:t>
            </w:r>
            <w:proofErr w:type="spellEnd"/>
            <w:r w:rsidRPr="00004324">
              <w:rPr>
                <w:rFonts w:ascii="Times New Roman" w:eastAsia="Times New Roman" w:hAnsi="Times New Roman" w:cs="Times New Roman"/>
                <w:sz w:val="20"/>
                <w:szCs w:val="20"/>
              </w:rPr>
              <w:t xml:space="preserve">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26 660,3</w:t>
            </w:r>
          </w:p>
        </w:tc>
      </w:tr>
      <w:tr w:rsidR="00004324" w:rsidRPr="00004324" w:rsidTr="00004324">
        <w:trPr>
          <w:trHeight w:val="12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в 2015-2020 годах</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26 660,3</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26 660,3</w:t>
            </w:r>
          </w:p>
        </w:tc>
      </w:tr>
      <w:tr w:rsidR="00004324" w:rsidRPr="00004324" w:rsidTr="00004324">
        <w:trPr>
          <w:trHeight w:val="58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услуг в целях капитального ремонта государственного (муниципального) имущества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26 660,3</w:t>
            </w:r>
          </w:p>
        </w:tc>
      </w:tr>
      <w:tr w:rsidR="00004324" w:rsidRPr="00004324" w:rsidTr="00004324">
        <w:trPr>
          <w:trHeight w:val="81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Государственная программа  Новосибирской области "Управление государственными финансами </w:t>
            </w:r>
            <w:proofErr w:type="gramStart"/>
            <w:r w:rsidRPr="00004324">
              <w:rPr>
                <w:rFonts w:ascii="Times New Roman" w:eastAsia="Times New Roman" w:hAnsi="Times New Roman" w:cs="Times New Roman"/>
                <w:b/>
                <w:bCs/>
                <w:sz w:val="20"/>
                <w:szCs w:val="20"/>
              </w:rPr>
              <w:t>в</w:t>
            </w:r>
            <w:proofErr w:type="gramEnd"/>
            <w:r w:rsidRPr="00004324">
              <w:rPr>
                <w:rFonts w:ascii="Times New Roman" w:eastAsia="Times New Roman" w:hAnsi="Times New Roman" w:cs="Times New Roman"/>
                <w:b/>
                <w:bCs/>
                <w:sz w:val="20"/>
                <w:szCs w:val="20"/>
              </w:rPr>
              <w:t xml:space="preserve"> Новосибирской </w:t>
            </w:r>
            <w:proofErr w:type="spellStart"/>
            <w:r w:rsidRPr="00004324">
              <w:rPr>
                <w:rFonts w:ascii="Times New Roman" w:eastAsia="Times New Roman" w:hAnsi="Times New Roman" w:cs="Times New Roman"/>
                <w:b/>
                <w:bCs/>
                <w:sz w:val="20"/>
                <w:szCs w:val="20"/>
              </w:rPr>
              <w:t>обласим</w:t>
            </w:r>
            <w:proofErr w:type="spellEnd"/>
            <w:r w:rsidRPr="00004324">
              <w:rPr>
                <w:rFonts w:ascii="Times New Roman" w:eastAsia="Times New Roman" w:hAnsi="Times New Roman" w:cs="Times New Roman"/>
                <w:b/>
                <w:bCs/>
                <w:sz w:val="20"/>
                <w:szCs w:val="20"/>
              </w:rPr>
              <w:t xml:space="preserve">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134,8</w:t>
            </w:r>
          </w:p>
        </w:tc>
      </w:tr>
      <w:tr w:rsidR="00004324" w:rsidRPr="00004324" w:rsidTr="00004324">
        <w:trPr>
          <w:trHeight w:val="81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134,8</w:t>
            </w:r>
          </w:p>
        </w:tc>
      </w:tr>
      <w:tr w:rsidR="00004324" w:rsidRPr="00004324" w:rsidTr="00004324">
        <w:trPr>
          <w:trHeight w:val="111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134,8</w:t>
            </w:r>
          </w:p>
        </w:tc>
      </w:tr>
      <w:tr w:rsidR="00004324" w:rsidRPr="00004324" w:rsidTr="00004324">
        <w:trPr>
          <w:trHeight w:val="124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134,8</w:t>
            </w:r>
          </w:p>
        </w:tc>
      </w:tr>
      <w:tr w:rsidR="00004324" w:rsidRPr="00004324" w:rsidTr="00004324">
        <w:trPr>
          <w:trHeight w:val="58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134,8</w:t>
            </w:r>
          </w:p>
        </w:tc>
      </w:tr>
      <w:tr w:rsidR="00004324" w:rsidRPr="00004324" w:rsidTr="00004324">
        <w:trPr>
          <w:trHeight w:val="30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901,9</w:t>
            </w:r>
          </w:p>
        </w:tc>
      </w:tr>
      <w:tr w:rsidR="00004324" w:rsidRPr="00004324" w:rsidTr="00004324">
        <w:trPr>
          <w:trHeight w:val="28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Глава муниципального образования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21020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901,9</w:t>
            </w:r>
          </w:p>
        </w:tc>
      </w:tr>
      <w:tr w:rsidR="00004324" w:rsidRPr="00004324" w:rsidTr="00004324">
        <w:trPr>
          <w:trHeight w:val="12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21020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901,9</w:t>
            </w:r>
          </w:p>
        </w:tc>
      </w:tr>
      <w:tr w:rsidR="00004324" w:rsidRPr="00004324" w:rsidTr="00004324">
        <w:trPr>
          <w:trHeight w:val="5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21020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901,9</w:t>
            </w:r>
          </w:p>
        </w:tc>
      </w:tr>
      <w:tr w:rsidR="00004324" w:rsidRPr="00004324" w:rsidTr="00004324">
        <w:trPr>
          <w:trHeight w:val="78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финансами в Новосибирской области на 2019 год"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466,9</w:t>
            </w:r>
          </w:p>
        </w:tc>
      </w:tr>
      <w:tr w:rsidR="00004324" w:rsidRPr="00004324" w:rsidTr="00004324">
        <w:trPr>
          <w:trHeight w:val="78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r>
      <w:tr w:rsidR="00004324" w:rsidRPr="00004324" w:rsidTr="00004324">
        <w:trPr>
          <w:trHeight w:val="129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r>
      <w:tr w:rsidR="00004324" w:rsidRPr="00004324" w:rsidTr="00004324">
        <w:trPr>
          <w:trHeight w:val="129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r>
      <w:tr w:rsidR="00004324" w:rsidRPr="00004324" w:rsidTr="00004324">
        <w:trPr>
          <w:trHeight w:val="5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r>
      <w:tr w:rsidR="00004324" w:rsidRPr="00004324" w:rsidTr="00004324">
        <w:trPr>
          <w:trHeight w:val="5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Государственная </w:t>
            </w:r>
            <w:proofErr w:type="spellStart"/>
            <w:r w:rsidRPr="00004324">
              <w:rPr>
                <w:rFonts w:ascii="Times New Roman" w:eastAsia="Times New Roman" w:hAnsi="Times New Roman" w:cs="Times New Roman"/>
                <w:b/>
                <w:bCs/>
                <w:sz w:val="20"/>
                <w:szCs w:val="20"/>
              </w:rPr>
              <w:t>програма</w:t>
            </w:r>
            <w:proofErr w:type="spellEnd"/>
            <w:r w:rsidRPr="00004324">
              <w:rPr>
                <w:rFonts w:ascii="Times New Roman" w:eastAsia="Times New Roman" w:hAnsi="Times New Roman" w:cs="Times New Roman"/>
                <w:b/>
                <w:bCs/>
                <w:sz w:val="20"/>
                <w:szCs w:val="20"/>
              </w:rPr>
              <w:t xml:space="preserve"> Новосибирской области "Юстиция" на 2014-2020 годы</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r>
      <w:tr w:rsidR="00004324" w:rsidRPr="00004324" w:rsidTr="00004324">
        <w:trPr>
          <w:trHeight w:val="99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Субвенции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70190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r>
      <w:tr w:rsidR="00004324" w:rsidRPr="00004324" w:rsidTr="00004324">
        <w:trPr>
          <w:trHeight w:val="5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70190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r>
      <w:tr w:rsidR="00004324" w:rsidRPr="00004324" w:rsidTr="00004324">
        <w:trPr>
          <w:trHeight w:val="5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70190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r>
      <w:tr w:rsidR="00004324" w:rsidRPr="00004324" w:rsidTr="00004324">
        <w:trPr>
          <w:trHeight w:val="5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lastRenderedPageBreak/>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7 714,9</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Расходы на выплаты по оплате труда работников </w:t>
            </w:r>
            <w:proofErr w:type="spellStart"/>
            <w:r w:rsidRPr="00004324">
              <w:rPr>
                <w:rFonts w:ascii="Times New Roman" w:eastAsia="Times New Roman" w:hAnsi="Times New Roman" w:cs="Times New Roman"/>
                <w:b/>
                <w:bCs/>
                <w:sz w:val="20"/>
                <w:szCs w:val="20"/>
              </w:rPr>
              <w:t>мунциипальных</w:t>
            </w:r>
            <w:proofErr w:type="spellEnd"/>
            <w:r w:rsidRPr="00004324">
              <w:rPr>
                <w:rFonts w:ascii="Times New Roman" w:eastAsia="Times New Roman" w:hAnsi="Times New Roman" w:cs="Times New Roman"/>
                <w:b/>
                <w:bCs/>
                <w:sz w:val="20"/>
                <w:szCs w:val="20"/>
              </w:rPr>
              <w:t xml:space="preserve"> органов</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21040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7 714,9</w:t>
            </w:r>
          </w:p>
        </w:tc>
      </w:tr>
      <w:tr w:rsidR="00004324" w:rsidRPr="00004324" w:rsidTr="00004324">
        <w:trPr>
          <w:trHeight w:val="121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6 152,1</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6 152,1</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Расходы на обеспечение функций муниципальных органов</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1 562,8</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1 326,3</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1 326,3</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236,5</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Уплата </w:t>
            </w:r>
            <w:proofErr w:type="spellStart"/>
            <w:r w:rsidRPr="00004324">
              <w:rPr>
                <w:rFonts w:ascii="Times New Roman" w:eastAsia="Times New Roman" w:hAnsi="Times New Roman" w:cs="Times New Roman"/>
                <w:sz w:val="20"/>
                <w:szCs w:val="20"/>
              </w:rPr>
              <w:t>налогов</w:t>
            </w:r>
            <w:proofErr w:type="gramStart"/>
            <w:r w:rsidRPr="00004324">
              <w:rPr>
                <w:rFonts w:ascii="Times New Roman" w:eastAsia="Times New Roman" w:hAnsi="Times New Roman" w:cs="Times New Roman"/>
                <w:sz w:val="20"/>
                <w:szCs w:val="20"/>
              </w:rPr>
              <w:t>,с</w:t>
            </w:r>
            <w:proofErr w:type="gramEnd"/>
            <w:r w:rsidRPr="00004324">
              <w:rPr>
                <w:rFonts w:ascii="Times New Roman" w:eastAsia="Times New Roman" w:hAnsi="Times New Roman" w:cs="Times New Roman"/>
                <w:sz w:val="20"/>
                <w:szCs w:val="20"/>
              </w:rPr>
              <w:t>боров</w:t>
            </w:r>
            <w:proofErr w:type="spellEnd"/>
            <w:r w:rsidRPr="00004324">
              <w:rPr>
                <w:rFonts w:ascii="Times New Roman" w:eastAsia="Times New Roman" w:hAnsi="Times New Roman" w:cs="Times New Roman"/>
                <w:sz w:val="20"/>
                <w:szCs w:val="20"/>
              </w:rPr>
              <w:t xml:space="preserve"> и иных платежей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236,5</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обеспечение функций контрольных органов</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r>
      <w:tr w:rsidR="00004324" w:rsidRPr="00004324" w:rsidTr="00004324">
        <w:trPr>
          <w:trHeight w:val="34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Межбюджетные трансферты</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межбюджетные трансферты</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r>
      <w:tr w:rsidR="00004324" w:rsidRPr="00004324" w:rsidTr="00004324">
        <w:trPr>
          <w:trHeight w:val="27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Резервные фонды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22110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r>
      <w:tr w:rsidR="00004324" w:rsidRPr="00004324" w:rsidTr="00004324">
        <w:trPr>
          <w:trHeight w:val="30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Резервные средства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870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"Развитие институтов региональной политики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16</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607,5</w:t>
            </w:r>
          </w:p>
        </w:tc>
      </w:tr>
      <w:tr w:rsidR="00004324" w:rsidRPr="00004324" w:rsidTr="00004324">
        <w:trPr>
          <w:trHeight w:val="111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по муниципальным программам по реализации территориального общественного самоуправления в Новосибирской области "Содействие развитию местного самоуправления"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607,5</w:t>
            </w:r>
          </w:p>
        </w:tc>
      </w:tr>
      <w:tr w:rsidR="00004324" w:rsidRPr="00004324" w:rsidTr="00004324">
        <w:trPr>
          <w:trHeight w:val="148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мероприятий по территориальному общественному самоуправлению в Новосибирской области и подпрограммы "Содействие развитию местного самоуправления" государственной программы Новосибирской "Развитие институтов региональной политики Новосибирской </w:t>
            </w:r>
            <w:r w:rsidRPr="00004324">
              <w:rPr>
                <w:rFonts w:ascii="Times New Roman" w:eastAsia="Times New Roman" w:hAnsi="Times New Roman" w:cs="Times New Roman"/>
                <w:sz w:val="20"/>
                <w:szCs w:val="20"/>
              </w:rPr>
              <w:lastRenderedPageBreak/>
              <w:t>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16</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607,5</w:t>
            </w:r>
          </w:p>
        </w:tc>
      </w:tr>
      <w:tr w:rsidR="00004324" w:rsidRPr="00004324" w:rsidTr="00004324">
        <w:trPr>
          <w:trHeight w:val="49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607,5</w:t>
            </w:r>
          </w:p>
        </w:tc>
      </w:tr>
      <w:tr w:rsidR="00004324" w:rsidRPr="00004324" w:rsidTr="00004324">
        <w:trPr>
          <w:trHeight w:val="5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607,5</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Оценка недвижимости, признание прав и регулирование отношений по муниципальной собственности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22130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247,3</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247,3</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247,3</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Мероприятия по землеустройству и землепользованию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22230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552,7</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22230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552,7</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22230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552,7</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425,0</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Защита населения и территории от последствий чрезвычайных ситуаций природного и </w:t>
            </w:r>
            <w:proofErr w:type="spellStart"/>
            <w:r w:rsidRPr="00004324">
              <w:rPr>
                <w:rFonts w:ascii="Times New Roman" w:eastAsia="Times New Roman" w:hAnsi="Times New Roman" w:cs="Times New Roman"/>
                <w:b/>
                <w:bCs/>
                <w:sz w:val="20"/>
                <w:szCs w:val="20"/>
              </w:rPr>
              <w:t>техногеного</w:t>
            </w:r>
            <w:proofErr w:type="spellEnd"/>
            <w:r w:rsidRPr="00004324">
              <w:rPr>
                <w:rFonts w:ascii="Times New Roman" w:eastAsia="Times New Roman" w:hAnsi="Times New Roman" w:cs="Times New Roman"/>
                <w:b/>
                <w:bCs/>
                <w:sz w:val="20"/>
                <w:szCs w:val="20"/>
              </w:rPr>
              <w:t xml:space="preserve"> характера, гражданская оборона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425,0</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425,0</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420,0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23090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420,0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23090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420,0</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Обеспечение первичных мер пожарной безопасности в границах поселений</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23160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Обеспечение пожарной безопасности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92</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60,5</w:t>
            </w:r>
          </w:p>
        </w:tc>
      </w:tr>
      <w:tr w:rsidR="00004324" w:rsidRPr="00004324" w:rsidTr="00004324">
        <w:trPr>
          <w:trHeight w:val="10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Муниципальная программа Краснозерского района Новосибирской области "Обеспечение безопасности жизнедеятельности населения Краснозерского района Новосибирской </w:t>
            </w:r>
            <w:r w:rsidRPr="00004324">
              <w:rPr>
                <w:rFonts w:ascii="Times New Roman" w:eastAsia="Times New Roman" w:hAnsi="Times New Roman" w:cs="Times New Roman"/>
                <w:b/>
                <w:bCs/>
                <w:sz w:val="20"/>
                <w:szCs w:val="20"/>
              </w:rPr>
              <w:lastRenderedPageBreak/>
              <w:t>области" на период 2018-2020годы</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92</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60,5</w:t>
            </w:r>
          </w:p>
        </w:tc>
      </w:tr>
      <w:tr w:rsidR="00004324" w:rsidRPr="00004324" w:rsidTr="00004324">
        <w:trPr>
          <w:trHeight w:val="226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 xml:space="preserve">Реализация мероприятий по </w:t>
            </w:r>
            <w:proofErr w:type="spellStart"/>
            <w:r w:rsidRPr="00004324">
              <w:rPr>
                <w:rFonts w:ascii="Times New Roman" w:eastAsia="Times New Roman" w:hAnsi="Times New Roman" w:cs="Times New Roman"/>
                <w:b/>
                <w:bCs/>
                <w:sz w:val="20"/>
                <w:szCs w:val="20"/>
              </w:rPr>
              <w:t>оснощению</w:t>
            </w:r>
            <w:proofErr w:type="spellEnd"/>
            <w:r w:rsidRPr="00004324">
              <w:rPr>
                <w:rFonts w:ascii="Times New Roman" w:eastAsia="Times New Roman" w:hAnsi="Times New Roman" w:cs="Times New Roman"/>
                <w:b/>
                <w:bCs/>
                <w:sz w:val="20"/>
                <w:szCs w:val="20"/>
              </w:rPr>
              <w:t xml:space="preserve"> жилых помещений автономными дымовыми пожарными </w:t>
            </w:r>
            <w:proofErr w:type="spellStart"/>
            <w:r w:rsidRPr="00004324">
              <w:rPr>
                <w:rFonts w:ascii="Times New Roman" w:eastAsia="Times New Roman" w:hAnsi="Times New Roman" w:cs="Times New Roman"/>
                <w:b/>
                <w:bCs/>
                <w:sz w:val="20"/>
                <w:szCs w:val="20"/>
              </w:rPr>
              <w:t>извещателями</w:t>
            </w:r>
            <w:proofErr w:type="spellEnd"/>
            <w:r w:rsidRPr="00004324">
              <w:rPr>
                <w:rFonts w:ascii="Times New Roman" w:eastAsia="Times New Roman" w:hAnsi="Times New Roman" w:cs="Times New Roman"/>
                <w:b/>
                <w:bCs/>
                <w:sz w:val="20"/>
                <w:szCs w:val="20"/>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92</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60,5</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92</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60,5</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92</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60,5</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19,8</w:t>
            </w:r>
          </w:p>
        </w:tc>
      </w:tr>
      <w:tr w:rsidR="00004324" w:rsidRPr="00004324" w:rsidTr="00004324">
        <w:trPr>
          <w:trHeight w:val="90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Мероприятия по мониторингу и техническому обслуживанию датчиков в целях обеспечения пожарной безопасности социально-незащищенной категории граждан</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19,8</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19,8</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19,8</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по предупреждению терроризма и экстремизма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23100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Реализация других функций связанных с обеспечением национальной безопасности и правоохранительной деятельности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Дорожное хозяйство</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8 782,9</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8 782,9</w:t>
            </w:r>
          </w:p>
        </w:tc>
      </w:tr>
      <w:tr w:rsidR="00004324" w:rsidRPr="00004324" w:rsidTr="00004324">
        <w:trPr>
          <w:trHeight w:val="84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Расходы на дорожную деятельность, связанную с автомобильными дорогами общего пользования </w:t>
            </w:r>
            <w:r w:rsidRPr="00004324">
              <w:rPr>
                <w:rFonts w:ascii="Times New Roman" w:eastAsia="Times New Roman" w:hAnsi="Times New Roman" w:cs="Times New Roman"/>
                <w:b/>
                <w:bCs/>
                <w:sz w:val="20"/>
                <w:szCs w:val="20"/>
              </w:rPr>
              <w:lastRenderedPageBreak/>
              <w:t xml:space="preserve">местного значения в границах населенных пунктов поселений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24140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8 782,9</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8 782,9</w:t>
            </w:r>
          </w:p>
        </w:tc>
      </w:tr>
      <w:tr w:rsidR="00004324" w:rsidRPr="00004324" w:rsidTr="00004324">
        <w:trPr>
          <w:trHeight w:val="46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8 782,9</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Жилищное хозяйство</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37 453,2</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"Жилищно-коммунальное хозяйство Новосибирской области" на 2019г</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36 676,2</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Основные мероприятия " Безопасность жилищно-коммунального хозяйства"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r>
      <w:tr w:rsidR="00004324" w:rsidRPr="00004324" w:rsidTr="00004324">
        <w:trPr>
          <w:trHeight w:val="13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мероприятий по переселению граждан из аварийного жилищного фонда </w:t>
            </w:r>
            <w:proofErr w:type="spellStart"/>
            <w:r w:rsidRPr="00004324">
              <w:rPr>
                <w:rFonts w:ascii="Times New Roman" w:eastAsia="Times New Roman" w:hAnsi="Times New Roman" w:cs="Times New Roman"/>
                <w:sz w:val="20"/>
                <w:szCs w:val="20"/>
              </w:rPr>
              <w:t>подрограммы</w:t>
            </w:r>
            <w:proofErr w:type="spellEnd"/>
            <w:r w:rsidRPr="00004324">
              <w:rPr>
                <w:rFonts w:ascii="Times New Roman" w:eastAsia="Times New Roman" w:hAnsi="Times New Roman" w:cs="Times New Roman"/>
                <w:sz w:val="20"/>
                <w:szCs w:val="20"/>
              </w:rPr>
              <w:t xml:space="preserve"> "Безопасность жилищно-коммунального хозяйства" государственной </w:t>
            </w:r>
            <w:proofErr w:type="spellStart"/>
            <w:r w:rsidRPr="00004324">
              <w:rPr>
                <w:rFonts w:ascii="Times New Roman" w:eastAsia="Times New Roman" w:hAnsi="Times New Roman" w:cs="Times New Roman"/>
                <w:sz w:val="20"/>
                <w:szCs w:val="20"/>
              </w:rPr>
              <w:t>программыНовосибирской</w:t>
            </w:r>
            <w:proofErr w:type="spellEnd"/>
            <w:r w:rsidRPr="00004324">
              <w:rPr>
                <w:rFonts w:ascii="Times New Roman" w:eastAsia="Times New Roman" w:hAnsi="Times New Roman" w:cs="Times New Roman"/>
                <w:sz w:val="20"/>
                <w:szCs w:val="20"/>
              </w:rPr>
              <w:t xml:space="preserve"> области "Жилищно-коммунальное хозяйство Новосибирской области" на 2019 год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Капитальные вложения в объекты недвижимого имущества государственной (муниципальной) собственности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Бюджетные инвестиции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410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777,0</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Расходы на содержание муниципального жилищного фонда и выполнение иных полномочий органов местного самоуправления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777,0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772,0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772,0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r>
      <w:tr w:rsidR="00004324" w:rsidRPr="00004324" w:rsidTr="00004324">
        <w:trPr>
          <w:trHeight w:val="13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Субсидии юридическим лицам (кроме государственных муниципальных) </w:t>
            </w:r>
            <w:proofErr w:type="spellStart"/>
            <w:r w:rsidRPr="00004324">
              <w:rPr>
                <w:rFonts w:ascii="Times New Roman" w:eastAsia="Times New Roman" w:hAnsi="Times New Roman" w:cs="Times New Roman"/>
                <w:sz w:val="20"/>
                <w:szCs w:val="20"/>
              </w:rPr>
              <w:t>учреждений</w:t>
            </w:r>
            <w:proofErr w:type="gramStart"/>
            <w:r w:rsidRPr="00004324">
              <w:rPr>
                <w:rFonts w:ascii="Times New Roman" w:eastAsia="Times New Roman" w:hAnsi="Times New Roman" w:cs="Times New Roman"/>
                <w:sz w:val="20"/>
                <w:szCs w:val="20"/>
              </w:rPr>
              <w:t>,г</w:t>
            </w:r>
            <w:proofErr w:type="gramEnd"/>
            <w:r w:rsidRPr="00004324">
              <w:rPr>
                <w:rFonts w:ascii="Times New Roman" w:eastAsia="Times New Roman" w:hAnsi="Times New Roman" w:cs="Times New Roman"/>
                <w:sz w:val="20"/>
                <w:szCs w:val="20"/>
              </w:rPr>
              <w:t>осударственных</w:t>
            </w:r>
            <w:proofErr w:type="spellEnd"/>
            <w:r w:rsidRPr="00004324">
              <w:rPr>
                <w:rFonts w:ascii="Times New Roman" w:eastAsia="Times New Roman" w:hAnsi="Times New Roman" w:cs="Times New Roman"/>
                <w:sz w:val="20"/>
                <w:szCs w:val="20"/>
              </w:rPr>
              <w:t xml:space="preserve"> корпораций (компаний), индивидуальным предпринимателям, физическим лицам-производителям товаров, работ и услуг</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810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финансами в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3 320,0</w:t>
            </w:r>
          </w:p>
        </w:tc>
      </w:tr>
      <w:tr w:rsidR="00004324" w:rsidRPr="00004324" w:rsidTr="00004324">
        <w:trPr>
          <w:trHeight w:val="90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r>
      <w:tr w:rsidR="00004324" w:rsidRPr="00004324" w:rsidTr="00004324">
        <w:trPr>
          <w:trHeight w:val="11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"Жилищно-коммунальное хозяйство Новосибирской области в 2015-2020годах"</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24 699,0</w:t>
            </w:r>
          </w:p>
        </w:tc>
      </w:tr>
      <w:tr w:rsidR="00004324" w:rsidRPr="00004324" w:rsidTr="00004324">
        <w:trPr>
          <w:trHeight w:val="90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по подготовке объектов жилищно-коммунального хозяйства Новосибирской области к работе в осенне-зимний период "Безопасность жилищно-коммунального хозяйства"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r>
      <w:tr w:rsidR="00004324" w:rsidRPr="00004324" w:rsidTr="00004324">
        <w:trPr>
          <w:trHeight w:val="180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Обеспечение мероприятий по подготовке объектов жилищно-коммунального хозяйства Новосибирской области к работе в осенне-зимний период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2015-2022 годах"</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r>
      <w:tr w:rsidR="00004324" w:rsidRPr="00004324" w:rsidTr="00004324">
        <w:trPr>
          <w:trHeight w:val="27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r>
      <w:tr w:rsidR="00004324" w:rsidRPr="00004324" w:rsidTr="00004324">
        <w:trPr>
          <w:trHeight w:val="13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Субсидии юридическим лицам (кроме государственных муниципальных) </w:t>
            </w:r>
            <w:proofErr w:type="spellStart"/>
            <w:r w:rsidRPr="00004324">
              <w:rPr>
                <w:rFonts w:ascii="Times New Roman" w:eastAsia="Times New Roman" w:hAnsi="Times New Roman" w:cs="Times New Roman"/>
                <w:sz w:val="20"/>
                <w:szCs w:val="20"/>
              </w:rPr>
              <w:t>учреждений</w:t>
            </w:r>
            <w:proofErr w:type="gramStart"/>
            <w:r w:rsidRPr="00004324">
              <w:rPr>
                <w:rFonts w:ascii="Times New Roman" w:eastAsia="Times New Roman" w:hAnsi="Times New Roman" w:cs="Times New Roman"/>
                <w:sz w:val="20"/>
                <w:szCs w:val="20"/>
              </w:rPr>
              <w:t>,г</w:t>
            </w:r>
            <w:proofErr w:type="gramEnd"/>
            <w:r w:rsidRPr="00004324">
              <w:rPr>
                <w:rFonts w:ascii="Times New Roman" w:eastAsia="Times New Roman" w:hAnsi="Times New Roman" w:cs="Times New Roman"/>
                <w:sz w:val="20"/>
                <w:szCs w:val="20"/>
              </w:rPr>
              <w:t>осударственных</w:t>
            </w:r>
            <w:proofErr w:type="spellEnd"/>
            <w:r w:rsidRPr="00004324">
              <w:rPr>
                <w:rFonts w:ascii="Times New Roman" w:eastAsia="Times New Roman" w:hAnsi="Times New Roman" w:cs="Times New Roman"/>
                <w:sz w:val="20"/>
                <w:szCs w:val="20"/>
              </w:rPr>
              <w:t xml:space="preserve"> корпораций (компаний), индивидуальным предпринимателям, физическим лицам-производителям товаров, работ и услуг</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810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Государственная программа Новосибирской области "Жилищно-коммунальное хозяйство Новосибирской области"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9 049,8</w:t>
            </w:r>
          </w:p>
        </w:tc>
      </w:tr>
      <w:tr w:rsidR="00004324" w:rsidRPr="00004324" w:rsidTr="00004324">
        <w:trPr>
          <w:trHeight w:val="11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холодного водоснабжения"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9 049,8</w:t>
            </w:r>
          </w:p>
        </w:tc>
      </w:tr>
      <w:tr w:rsidR="00004324" w:rsidRPr="00004324" w:rsidTr="00004324">
        <w:trPr>
          <w:trHeight w:val="13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Обеспечение мероприятий по строительству и реконструкции объектов централизованных систем холодного водоснабжения в рамках </w:t>
            </w:r>
            <w:proofErr w:type="spellStart"/>
            <w:r w:rsidRPr="00004324">
              <w:rPr>
                <w:rFonts w:ascii="Times New Roman" w:eastAsia="Times New Roman" w:hAnsi="Times New Roman" w:cs="Times New Roman"/>
                <w:sz w:val="20"/>
                <w:szCs w:val="20"/>
              </w:rPr>
              <w:t>подрограммы</w:t>
            </w:r>
            <w:proofErr w:type="spellEnd"/>
            <w:r w:rsidRPr="00004324">
              <w:rPr>
                <w:rFonts w:ascii="Times New Roman" w:eastAsia="Times New Roman" w:hAnsi="Times New Roman" w:cs="Times New Roman"/>
                <w:sz w:val="20"/>
                <w:szCs w:val="20"/>
              </w:rPr>
              <w:t xml:space="preserve"> "Чистая вода" государственной программы Новосибирской области "Жилищно-коммунальное хозяйство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70640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9 049,8</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Капитальные вложения в объекты недвижимого имущества государственной (муниципальной) собственности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70640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9 049,8</w:t>
            </w:r>
          </w:p>
        </w:tc>
      </w:tr>
      <w:tr w:rsidR="00004324" w:rsidRPr="00004324" w:rsidTr="00004324">
        <w:trPr>
          <w:trHeight w:val="36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Бюджетные инвестиции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70640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410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9 049,8</w:t>
            </w:r>
          </w:p>
        </w:tc>
      </w:tr>
      <w:tr w:rsidR="00004324" w:rsidRPr="00004324" w:rsidTr="00004324">
        <w:trPr>
          <w:trHeight w:val="36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5 085,9</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в области коммунального хозяйства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5 085,9</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4 728,5</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4 728,5</w:t>
            </w:r>
          </w:p>
        </w:tc>
      </w:tr>
      <w:tr w:rsidR="00004324" w:rsidRPr="00004324" w:rsidTr="00004324">
        <w:trPr>
          <w:trHeight w:val="27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357,4</w:t>
            </w:r>
          </w:p>
        </w:tc>
      </w:tr>
      <w:tr w:rsidR="00004324" w:rsidRPr="00004324" w:rsidTr="00004324">
        <w:trPr>
          <w:trHeight w:val="9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Субсидии юридическим лицам (кроме некоммерческих организаций), индивидуальным предпринимателям, физическим лицам-производителям товаров, работ и услуг</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810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357,4</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финансами в Новосибирской области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475,0</w:t>
            </w:r>
          </w:p>
        </w:tc>
      </w:tr>
      <w:tr w:rsidR="00004324" w:rsidRPr="00004324" w:rsidTr="00004324">
        <w:trPr>
          <w:trHeight w:val="91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r>
      <w:tr w:rsidR="00004324" w:rsidRPr="00004324" w:rsidTr="00004324">
        <w:trPr>
          <w:trHeight w:val="109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r>
      <w:tr w:rsidR="00004324" w:rsidRPr="00004324" w:rsidTr="00004324">
        <w:trPr>
          <w:trHeight w:val="58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Закупки товаров, работ и услуг для обеспечения государственных (муниципальных)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r>
      <w:tr w:rsidR="00004324" w:rsidRPr="00004324" w:rsidTr="00004324">
        <w:trPr>
          <w:trHeight w:val="61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r>
      <w:tr w:rsidR="00004324" w:rsidRPr="00004324" w:rsidTr="00004324">
        <w:trPr>
          <w:trHeight w:val="81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"Жилищно-коммунальное хозяйство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12 203,9</w:t>
            </w:r>
          </w:p>
        </w:tc>
      </w:tr>
      <w:tr w:rsidR="00004324" w:rsidRPr="00004324" w:rsidTr="00004324">
        <w:trPr>
          <w:trHeight w:val="10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программ формирования современной городской среды (благоустройство дворовых территорий многоквартирных домов населенных пунктов Новосибирской области)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55551</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6 249,8</w:t>
            </w:r>
          </w:p>
        </w:tc>
      </w:tr>
      <w:tr w:rsidR="00004324" w:rsidRPr="00004324" w:rsidTr="00004324">
        <w:trPr>
          <w:trHeight w:val="69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55551</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6 249,8</w:t>
            </w:r>
          </w:p>
        </w:tc>
      </w:tr>
      <w:tr w:rsidR="00004324" w:rsidRPr="00004324" w:rsidTr="00004324">
        <w:trPr>
          <w:trHeight w:val="64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55551</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6 249,8</w:t>
            </w:r>
          </w:p>
        </w:tc>
      </w:tr>
      <w:tr w:rsidR="00004324" w:rsidRPr="00004324" w:rsidTr="00004324">
        <w:trPr>
          <w:trHeight w:val="9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программ формирования современной  городской среды (Благоустройство общественных пространств населенных пунктов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55552</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5 954,1</w:t>
            </w:r>
          </w:p>
        </w:tc>
      </w:tr>
      <w:tr w:rsidR="00004324" w:rsidRPr="00004324" w:rsidTr="00004324">
        <w:trPr>
          <w:trHeight w:val="54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55552</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5 954,1</w:t>
            </w:r>
          </w:p>
        </w:tc>
      </w:tr>
      <w:tr w:rsidR="00004324" w:rsidRPr="00004324" w:rsidTr="00004324">
        <w:trPr>
          <w:trHeight w:val="5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55552</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5 954,1</w:t>
            </w:r>
          </w:p>
        </w:tc>
      </w:tr>
      <w:tr w:rsidR="00004324" w:rsidRPr="00004324" w:rsidTr="00004324">
        <w:trPr>
          <w:trHeight w:val="5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7 874,1</w:t>
            </w:r>
          </w:p>
        </w:tc>
      </w:tr>
      <w:tr w:rsidR="00004324" w:rsidRPr="00004324" w:rsidTr="00004324">
        <w:trPr>
          <w:trHeight w:val="24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Уличное освещение</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25150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4 396,9</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25150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4 396,9</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25150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4 396,9</w:t>
            </w:r>
          </w:p>
        </w:tc>
      </w:tr>
      <w:tr w:rsidR="00004324" w:rsidRPr="00004324" w:rsidTr="00004324">
        <w:trPr>
          <w:trHeight w:val="285"/>
        </w:trPr>
        <w:tc>
          <w:tcPr>
            <w:tcW w:w="3816"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Озеленение</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25160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Организация и содержание мест захоронения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483,7</w:t>
            </w:r>
          </w:p>
        </w:tc>
      </w:tr>
      <w:tr w:rsidR="00004324" w:rsidRPr="00004324" w:rsidTr="00004324">
        <w:trPr>
          <w:trHeight w:val="5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483,7</w:t>
            </w:r>
          </w:p>
        </w:tc>
      </w:tr>
      <w:tr w:rsidR="00004324" w:rsidRPr="00004324" w:rsidTr="00004324">
        <w:trPr>
          <w:trHeight w:val="51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483,7</w:t>
            </w:r>
          </w:p>
        </w:tc>
      </w:tr>
      <w:tr w:rsidR="00004324" w:rsidRPr="00004324" w:rsidTr="00004324">
        <w:trPr>
          <w:trHeight w:val="435"/>
        </w:trPr>
        <w:tc>
          <w:tcPr>
            <w:tcW w:w="3816"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Прочие мероприятия по благоустройству городских округов и поселений</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2 992,5</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2 992,5</w:t>
            </w:r>
          </w:p>
        </w:tc>
      </w:tr>
      <w:tr w:rsidR="00004324" w:rsidRPr="00004324" w:rsidTr="00004324">
        <w:trPr>
          <w:trHeight w:val="54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2 992,5</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Социальная политика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Пенсионное обеспечение</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Доплаты к пенсиям </w:t>
            </w:r>
            <w:proofErr w:type="spellStart"/>
            <w:r w:rsidRPr="00004324">
              <w:rPr>
                <w:rFonts w:ascii="Times New Roman" w:eastAsia="Times New Roman" w:hAnsi="Times New Roman" w:cs="Times New Roman"/>
                <w:b/>
                <w:bCs/>
                <w:sz w:val="20"/>
                <w:szCs w:val="20"/>
              </w:rPr>
              <w:t>государственныз</w:t>
            </w:r>
            <w:proofErr w:type="spellEnd"/>
            <w:r w:rsidRPr="00004324">
              <w:rPr>
                <w:rFonts w:ascii="Times New Roman" w:eastAsia="Times New Roman" w:hAnsi="Times New Roman" w:cs="Times New Roman"/>
                <w:b/>
                <w:bCs/>
                <w:sz w:val="20"/>
                <w:szCs w:val="20"/>
              </w:rPr>
              <w:t xml:space="preserve"> служащих субъектов Российской Федерации и муниципальных служащих</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26010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Социальное обеспечение и иные выплаты населению</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Публичные нормативные социальные выплаты гражданам</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310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Образование</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14,0</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Профессиональная подготовка, переподготовка и повышение квалификации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27100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Молодежная политика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Проведение мероприятий для детей и молодежи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trHeight w:val="7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Государственная программа Новосибирской области "Управление государственными финансами в Новосибирской области "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2 912,5</w:t>
            </w:r>
          </w:p>
        </w:tc>
      </w:tr>
      <w:tr w:rsidR="00004324" w:rsidRPr="00004324" w:rsidTr="00004324">
        <w:trPr>
          <w:trHeight w:val="7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2 912,5</w:t>
            </w:r>
          </w:p>
        </w:tc>
      </w:tr>
      <w:tr w:rsidR="00004324" w:rsidRPr="00004324" w:rsidTr="00004324">
        <w:trPr>
          <w:trHeight w:val="120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2 912,5</w:t>
            </w:r>
          </w:p>
        </w:tc>
      </w:tr>
      <w:tr w:rsidR="00004324" w:rsidRPr="00004324" w:rsidTr="00004324">
        <w:trPr>
          <w:trHeight w:val="11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2 512,5</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2 512,5</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400,0</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12 092,6</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Расходы на обеспечение деятельности </w:t>
            </w:r>
            <w:proofErr w:type="spellStart"/>
            <w:r w:rsidRPr="00004324">
              <w:rPr>
                <w:rFonts w:ascii="Times New Roman" w:eastAsia="Times New Roman" w:hAnsi="Times New Roman" w:cs="Times New Roman"/>
                <w:b/>
                <w:bCs/>
                <w:sz w:val="20"/>
                <w:szCs w:val="20"/>
              </w:rPr>
              <w:t>культурно-досуговых</w:t>
            </w:r>
            <w:proofErr w:type="spellEnd"/>
            <w:r w:rsidRPr="00004324">
              <w:rPr>
                <w:rFonts w:ascii="Times New Roman" w:eastAsia="Times New Roman" w:hAnsi="Times New Roman" w:cs="Times New Roman"/>
                <w:b/>
                <w:bCs/>
                <w:sz w:val="20"/>
                <w:szCs w:val="20"/>
              </w:rPr>
              <w:t xml:space="preserve"> центров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27330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12 092,6</w:t>
            </w:r>
          </w:p>
        </w:tc>
      </w:tr>
      <w:tr w:rsidR="00004324" w:rsidRPr="00004324" w:rsidTr="00004324">
        <w:trPr>
          <w:trHeight w:val="11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Расходы на выплаты </w:t>
            </w:r>
            <w:proofErr w:type="spellStart"/>
            <w:r w:rsidRPr="00004324">
              <w:rPr>
                <w:rFonts w:ascii="Times New Roman" w:eastAsia="Times New Roman" w:hAnsi="Times New Roman" w:cs="Times New Roman"/>
                <w:sz w:val="20"/>
                <w:szCs w:val="20"/>
              </w:rPr>
              <w:t>персоналй</w:t>
            </w:r>
            <w:proofErr w:type="spellEnd"/>
            <w:r w:rsidRPr="00004324">
              <w:rPr>
                <w:rFonts w:ascii="Times New Roman" w:eastAsia="Times New Roman" w:hAnsi="Times New Roman" w:cs="Times New Roman"/>
                <w:sz w:val="20"/>
                <w:szCs w:val="20"/>
              </w:rPr>
              <w:t xml:space="preserve"> в целях обеспечения выполнения функций государственными (муниципальными</w:t>
            </w:r>
            <w:proofErr w:type="gramStart"/>
            <w:r w:rsidRPr="00004324">
              <w:rPr>
                <w:rFonts w:ascii="Times New Roman" w:eastAsia="Times New Roman" w:hAnsi="Times New Roman" w:cs="Times New Roman"/>
                <w:sz w:val="20"/>
                <w:szCs w:val="20"/>
              </w:rPr>
              <w:t>)о</w:t>
            </w:r>
            <w:proofErr w:type="gramEnd"/>
            <w:r w:rsidRPr="00004324">
              <w:rPr>
                <w:rFonts w:ascii="Times New Roman" w:eastAsia="Times New Roman" w:hAnsi="Times New Roman" w:cs="Times New Roman"/>
                <w:sz w:val="20"/>
                <w:szCs w:val="20"/>
              </w:rPr>
              <w:t>рганами, казенными учреждениями, органами управления государственными внебюджетными фондами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9 714,7</w:t>
            </w:r>
          </w:p>
        </w:tc>
      </w:tr>
      <w:tr w:rsidR="00004324" w:rsidRPr="00004324" w:rsidTr="00004324">
        <w:trPr>
          <w:trHeight w:val="28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9 714,7</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2 324,3</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2 324,3</w:t>
            </w:r>
          </w:p>
        </w:tc>
      </w:tr>
      <w:tr w:rsidR="00004324" w:rsidRPr="00004324" w:rsidTr="00004324">
        <w:trPr>
          <w:trHeight w:val="28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53,6</w:t>
            </w:r>
          </w:p>
        </w:tc>
      </w:tr>
      <w:tr w:rsidR="00004324" w:rsidRPr="00004324" w:rsidTr="00004324">
        <w:trPr>
          <w:trHeight w:val="3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Уплата налогов, сборов и иных платежей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53,6</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Государственная программа Новосибирской "Управление государственными финансами в Новосибирской области"</w:t>
            </w:r>
            <w:proofErr w:type="gramEnd"/>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r>
      <w:tr w:rsidR="00004324" w:rsidRPr="00004324" w:rsidTr="00004324">
        <w:trPr>
          <w:trHeight w:val="76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Основное мероприятие "Оказание финансовой поддержки муниципальным образованиям по обеспечению сбалансированности местным бюджетам"</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r>
      <w:tr w:rsidR="00004324" w:rsidRPr="00004324" w:rsidTr="00004324">
        <w:trPr>
          <w:trHeight w:val="108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r>
      <w:tr w:rsidR="00004324" w:rsidRPr="00004324" w:rsidTr="00004324">
        <w:trPr>
          <w:trHeight w:val="99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Расходы на выплату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r>
      <w:tr w:rsidR="00004324" w:rsidRPr="00004324" w:rsidTr="00004324">
        <w:trPr>
          <w:trHeight w:val="34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r>
      <w:tr w:rsidR="00004324" w:rsidRPr="00004324" w:rsidTr="00004324">
        <w:trPr>
          <w:trHeight w:val="34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4 069,6</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Рассходы</w:t>
            </w:r>
            <w:proofErr w:type="spellEnd"/>
            <w:r w:rsidRPr="00004324">
              <w:rPr>
                <w:rFonts w:ascii="Times New Roman" w:eastAsia="Times New Roman" w:hAnsi="Times New Roman" w:cs="Times New Roman"/>
                <w:b/>
                <w:bCs/>
                <w:sz w:val="20"/>
                <w:szCs w:val="20"/>
              </w:rPr>
              <w:t xml:space="preserve"> на обеспечение деятельности художественно-краеведческого музея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27350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4 069,6</w:t>
            </w:r>
          </w:p>
        </w:tc>
      </w:tr>
      <w:tr w:rsidR="00004324" w:rsidRPr="00004324" w:rsidTr="00004324">
        <w:trPr>
          <w:trHeight w:val="112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Расходы на выплаты </w:t>
            </w:r>
            <w:proofErr w:type="spellStart"/>
            <w:r w:rsidRPr="00004324">
              <w:rPr>
                <w:rFonts w:ascii="Times New Roman" w:eastAsia="Times New Roman" w:hAnsi="Times New Roman" w:cs="Times New Roman"/>
                <w:sz w:val="20"/>
                <w:szCs w:val="20"/>
              </w:rPr>
              <w:t>персоналй</w:t>
            </w:r>
            <w:proofErr w:type="spellEnd"/>
            <w:r w:rsidRPr="00004324">
              <w:rPr>
                <w:rFonts w:ascii="Times New Roman" w:eastAsia="Times New Roman" w:hAnsi="Times New Roman" w:cs="Times New Roman"/>
                <w:sz w:val="20"/>
                <w:szCs w:val="20"/>
              </w:rPr>
              <w:t xml:space="preserve"> в целях обеспечения выполнения функций государственными (муниципальными</w:t>
            </w:r>
            <w:proofErr w:type="gramStart"/>
            <w:r w:rsidRPr="00004324">
              <w:rPr>
                <w:rFonts w:ascii="Times New Roman" w:eastAsia="Times New Roman" w:hAnsi="Times New Roman" w:cs="Times New Roman"/>
                <w:sz w:val="20"/>
                <w:szCs w:val="20"/>
              </w:rPr>
              <w:t>)о</w:t>
            </w:r>
            <w:proofErr w:type="gramEnd"/>
            <w:r w:rsidRPr="00004324">
              <w:rPr>
                <w:rFonts w:ascii="Times New Roman" w:eastAsia="Times New Roman" w:hAnsi="Times New Roman" w:cs="Times New Roman"/>
                <w:sz w:val="20"/>
                <w:szCs w:val="20"/>
              </w:rPr>
              <w:t>рганами, казенными учреждениями, органами управления государственными внебюджетными фондами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3 352,4</w:t>
            </w:r>
          </w:p>
        </w:tc>
      </w:tr>
      <w:tr w:rsidR="00004324" w:rsidRPr="00004324" w:rsidTr="00004324">
        <w:trPr>
          <w:trHeight w:val="36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3 352,4</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700,7</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700,7</w:t>
            </w:r>
          </w:p>
        </w:tc>
      </w:tr>
      <w:tr w:rsidR="00004324" w:rsidRPr="00004324" w:rsidTr="00004324">
        <w:trPr>
          <w:trHeight w:val="27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r>
      <w:tr w:rsidR="00004324" w:rsidRPr="00004324" w:rsidTr="00004324">
        <w:trPr>
          <w:trHeight w:val="3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Уплата налогов, сборов и иных платежей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 и кинематография</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381,7</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Культура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381,7</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в сфере культуры, кинематографии, средств массовой информации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27370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381,7</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381,7</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27370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381,7</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Физическая культура и спорт</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10 586,3</w:t>
            </w:r>
          </w:p>
        </w:tc>
      </w:tr>
      <w:tr w:rsidR="00004324" w:rsidRPr="00004324" w:rsidTr="00004324">
        <w:trPr>
          <w:trHeight w:val="25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Массовый спорт</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10 526,3</w:t>
            </w:r>
          </w:p>
        </w:tc>
      </w:tr>
      <w:tr w:rsidR="00004324" w:rsidRPr="00004324" w:rsidTr="00004324">
        <w:trPr>
          <w:trHeight w:val="63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"Развитие физической культуры и спорта в Новосибирской области на 2015-2021 годы"</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10 526,3</w:t>
            </w:r>
          </w:p>
        </w:tc>
      </w:tr>
      <w:tr w:rsidR="00004324" w:rsidRPr="00004324" w:rsidTr="00004324">
        <w:trPr>
          <w:trHeight w:val="13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Основное мероприятие "Государственная поддержка  муниципальных образований Новосибирской области в части малобюджетного строительства, реконструкции, ремонта спортивных сооружений, обеспечения оборудованием спортивных объектов"</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10 526,3</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мероприятий в рамках государственной программы "Развитие физической культуры </w:t>
            </w:r>
            <w:proofErr w:type="gramStart"/>
            <w:r w:rsidRPr="00004324">
              <w:rPr>
                <w:rFonts w:ascii="Times New Roman" w:eastAsia="Times New Roman" w:hAnsi="Times New Roman" w:cs="Times New Roman"/>
                <w:sz w:val="20"/>
                <w:szCs w:val="20"/>
              </w:rPr>
              <w:t>м</w:t>
            </w:r>
            <w:proofErr w:type="gramEnd"/>
            <w:r w:rsidRPr="00004324">
              <w:rPr>
                <w:rFonts w:ascii="Times New Roman" w:eastAsia="Times New Roman" w:hAnsi="Times New Roman" w:cs="Times New Roman"/>
                <w:sz w:val="20"/>
                <w:szCs w:val="20"/>
              </w:rPr>
              <w:t xml:space="preserve"> спорта в Новосибирской области"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10 526,3</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10 526,3</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70740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10 526,3</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Другие вопросы в области физической культуры и спорта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60,0</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60,0</w:t>
            </w:r>
          </w:p>
        </w:tc>
      </w:tr>
      <w:tr w:rsidR="00004324" w:rsidRPr="00004324" w:rsidTr="00004324">
        <w:trPr>
          <w:trHeight w:val="42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 Проведение мероприятий в сфере культуры, физической культуры и спорта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28010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60,0</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w:t>
            </w:r>
          </w:p>
        </w:tc>
      </w:tr>
      <w:tr w:rsidR="00004324" w:rsidRPr="00004324" w:rsidTr="00004324">
        <w:trPr>
          <w:trHeight w:val="28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оборона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r>
      <w:tr w:rsidR="00004324" w:rsidRPr="00004324" w:rsidTr="00004324">
        <w:trPr>
          <w:trHeight w:val="28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Мобилизационная и вневойсковая подготовка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r>
      <w:tr w:rsidR="00004324" w:rsidRPr="00004324" w:rsidTr="00004324">
        <w:trPr>
          <w:trHeight w:val="28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r>
      <w:tr w:rsidR="00004324" w:rsidRPr="00004324" w:rsidTr="00004324">
        <w:trPr>
          <w:trHeight w:val="48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Осуществление первичного воинского учета на территориях, где отсутствуют военные комиссариаты</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51180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r>
      <w:tr w:rsidR="00004324" w:rsidRPr="00004324" w:rsidTr="00004324">
        <w:trPr>
          <w:trHeight w:val="124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440,6</w:t>
            </w:r>
          </w:p>
        </w:tc>
      </w:tr>
      <w:tr w:rsidR="00004324" w:rsidRPr="00004324" w:rsidTr="00004324">
        <w:trPr>
          <w:trHeight w:val="450"/>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440,6</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w:t>
            </w:r>
            <w:proofErr w:type="spellStart"/>
            <w:r w:rsidRPr="00004324">
              <w:rPr>
                <w:rFonts w:ascii="Times New Roman" w:eastAsia="Times New Roman" w:hAnsi="Times New Roman" w:cs="Times New Roman"/>
                <w:sz w:val="20"/>
                <w:szCs w:val="20"/>
              </w:rPr>
              <w:t>обеспечениягосударственных</w:t>
            </w:r>
            <w:proofErr w:type="spellEnd"/>
            <w:r w:rsidRPr="00004324">
              <w:rPr>
                <w:rFonts w:ascii="Times New Roman" w:eastAsia="Times New Roman" w:hAnsi="Times New Roman" w:cs="Times New Roman"/>
                <w:sz w:val="20"/>
                <w:szCs w:val="20"/>
              </w:rPr>
              <w:t>(муниципальных) 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w:t>
            </w:r>
          </w:p>
        </w:tc>
      </w:tr>
      <w:tr w:rsidR="00004324" w:rsidRPr="00004324" w:rsidTr="00004324">
        <w:trPr>
          <w:trHeight w:val="675"/>
        </w:trPr>
        <w:tc>
          <w:tcPr>
            <w:tcW w:w="3816"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94"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3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1025"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56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1113"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4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w:t>
            </w:r>
          </w:p>
        </w:tc>
      </w:tr>
      <w:tr w:rsidR="00004324" w:rsidRPr="00004324" w:rsidTr="00004324">
        <w:trPr>
          <w:trHeight w:val="255"/>
        </w:trPr>
        <w:tc>
          <w:tcPr>
            <w:tcW w:w="3816"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Итого расходов</w:t>
            </w:r>
          </w:p>
        </w:tc>
        <w:tc>
          <w:tcPr>
            <w:tcW w:w="3145" w:type="dxa"/>
            <w:gridSpan w:val="5"/>
            <w:tcBorders>
              <w:top w:val="single" w:sz="8" w:space="0" w:color="000000"/>
              <w:left w:val="nil"/>
              <w:bottom w:val="single" w:sz="8"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3" w:type="dxa"/>
            <w:tcBorders>
              <w:top w:val="single" w:sz="8" w:space="0" w:color="000000"/>
              <w:left w:val="nil"/>
              <w:bottom w:val="single" w:sz="8" w:space="0" w:color="000000"/>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1113" w:type="dxa"/>
            <w:tcBorders>
              <w:top w:val="single" w:sz="8" w:space="0" w:color="000000"/>
              <w:left w:val="single" w:sz="4" w:space="0" w:color="000000"/>
              <w:bottom w:val="single" w:sz="8" w:space="0" w:color="000000"/>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41" w:type="dxa"/>
            <w:tcBorders>
              <w:top w:val="single" w:sz="8" w:space="0" w:color="000000"/>
              <w:left w:val="single" w:sz="4" w:space="0" w:color="000000"/>
              <w:bottom w:val="single" w:sz="8" w:space="0" w:color="000000"/>
              <w:right w:val="single" w:sz="8" w:space="0" w:color="000000"/>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186 609,0</w:t>
            </w:r>
          </w:p>
        </w:tc>
      </w:tr>
    </w:tbl>
    <w:p w:rsidR="00C47FB2" w:rsidRPr="00004324" w:rsidRDefault="00C47FB2" w:rsidP="00004324">
      <w:pPr>
        <w:tabs>
          <w:tab w:val="left" w:pos="2760"/>
        </w:tabs>
        <w:spacing w:after="0" w:line="240" w:lineRule="auto"/>
        <w:rPr>
          <w:rFonts w:ascii="Times New Roman" w:hAnsi="Times New Roman" w:cs="Times New Roman"/>
          <w:sz w:val="20"/>
          <w:szCs w:val="20"/>
        </w:rPr>
      </w:pPr>
    </w:p>
    <w:tbl>
      <w:tblPr>
        <w:tblW w:w="9478" w:type="dxa"/>
        <w:tblInd w:w="93" w:type="dxa"/>
        <w:tblLayout w:type="fixed"/>
        <w:tblLook w:val="04A0"/>
      </w:tblPr>
      <w:tblGrid>
        <w:gridCol w:w="3022"/>
        <w:gridCol w:w="1259"/>
        <w:gridCol w:w="748"/>
        <w:gridCol w:w="798"/>
        <w:gridCol w:w="194"/>
        <w:gridCol w:w="408"/>
        <w:gridCol w:w="331"/>
        <w:gridCol w:w="408"/>
        <w:gridCol w:w="77"/>
        <w:gridCol w:w="850"/>
        <w:gridCol w:w="519"/>
        <w:gridCol w:w="864"/>
      </w:tblGrid>
      <w:tr w:rsidR="00004324" w:rsidRPr="00004324" w:rsidTr="00004324">
        <w:trPr>
          <w:trHeight w:val="717"/>
        </w:trPr>
        <w:tc>
          <w:tcPr>
            <w:tcW w:w="3022"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1259"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748"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99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3457" w:type="dxa"/>
            <w:gridSpan w:val="7"/>
            <w:tcBorders>
              <w:top w:val="nil"/>
              <w:left w:val="nil"/>
              <w:bottom w:val="nil"/>
              <w:right w:val="nil"/>
            </w:tcBorders>
            <w:shd w:val="clear" w:color="auto" w:fill="auto"/>
            <w:vAlign w:val="bottom"/>
            <w:hideMark/>
          </w:tcPr>
          <w:p w:rsid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w:t>
            </w:r>
          </w:p>
          <w:p w:rsidR="00004324" w:rsidRDefault="00004324" w:rsidP="00004324">
            <w:pPr>
              <w:spacing w:after="0" w:line="240" w:lineRule="auto"/>
              <w:rPr>
                <w:rFonts w:ascii="Times New Roman" w:eastAsia="Times New Roman" w:hAnsi="Times New Roman" w:cs="Times New Roman"/>
                <w:sz w:val="20"/>
                <w:szCs w:val="20"/>
              </w:rPr>
            </w:pPr>
          </w:p>
          <w:p w:rsidR="00004324" w:rsidRDefault="00004324" w:rsidP="00004324">
            <w:pPr>
              <w:spacing w:after="0" w:line="240" w:lineRule="auto"/>
              <w:rPr>
                <w:rFonts w:ascii="Times New Roman" w:eastAsia="Times New Roman" w:hAnsi="Times New Roman" w:cs="Times New Roman"/>
                <w:sz w:val="20"/>
                <w:szCs w:val="20"/>
              </w:rPr>
            </w:pPr>
          </w:p>
          <w:p w:rsidR="00004324" w:rsidRDefault="00004324" w:rsidP="00004324">
            <w:pPr>
              <w:spacing w:after="0" w:line="240" w:lineRule="auto"/>
              <w:rPr>
                <w:rFonts w:ascii="Times New Roman" w:eastAsia="Times New Roman" w:hAnsi="Times New Roman" w:cs="Times New Roman"/>
                <w:sz w:val="20"/>
                <w:szCs w:val="20"/>
              </w:rPr>
            </w:pPr>
          </w:p>
          <w:p w:rsidR="00004324" w:rsidRDefault="00004324" w:rsidP="00004324">
            <w:pPr>
              <w:spacing w:after="0" w:line="240" w:lineRule="auto"/>
              <w:rPr>
                <w:rFonts w:ascii="Times New Roman" w:eastAsia="Times New Roman" w:hAnsi="Times New Roman" w:cs="Times New Roman"/>
                <w:sz w:val="20"/>
                <w:szCs w:val="20"/>
              </w:rPr>
            </w:pPr>
          </w:p>
          <w:p w:rsidR="00004324" w:rsidRDefault="00004324" w:rsidP="00004324">
            <w:pPr>
              <w:spacing w:after="0" w:line="240" w:lineRule="auto"/>
              <w:rPr>
                <w:rFonts w:ascii="Times New Roman" w:eastAsia="Times New Roman" w:hAnsi="Times New Roman" w:cs="Times New Roman"/>
                <w:sz w:val="20"/>
                <w:szCs w:val="20"/>
              </w:rPr>
            </w:pPr>
          </w:p>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Приложение № 7</w:t>
            </w:r>
          </w:p>
        </w:tc>
      </w:tr>
      <w:tr w:rsidR="00004324" w:rsidRPr="00004324" w:rsidTr="00004324">
        <w:trPr>
          <w:trHeight w:val="1245"/>
        </w:trPr>
        <w:tc>
          <w:tcPr>
            <w:tcW w:w="3022"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1259"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5197" w:type="dxa"/>
            <w:gridSpan w:val="10"/>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 решению 63 сессии от 25.10.2019г  Совета депутатов рабочего поселка Краснозерское Краснозерского района Новосибирской области   "О бюджете рабочего поселка Краснозерское Краснозерского района Новосибирской области на 2019 год и плановый период 2020 и 2021 годов" № 320</w:t>
            </w:r>
          </w:p>
        </w:tc>
      </w:tr>
      <w:tr w:rsidR="00004324" w:rsidRPr="00004324" w:rsidTr="00004324">
        <w:trPr>
          <w:trHeight w:val="1020"/>
        </w:trPr>
        <w:tc>
          <w:tcPr>
            <w:tcW w:w="9478" w:type="dxa"/>
            <w:gridSpan w:val="1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Ведомственная структура расходов бюджета рабочего поселка Краснозерское Краснозерского района Новосибирской области на 2019 год и плановый период 2020 и 2021 годов </w:t>
            </w:r>
          </w:p>
        </w:tc>
      </w:tr>
      <w:tr w:rsidR="00004324" w:rsidRPr="00004324" w:rsidTr="00004324">
        <w:trPr>
          <w:trHeight w:val="855"/>
        </w:trPr>
        <w:tc>
          <w:tcPr>
            <w:tcW w:w="9478" w:type="dxa"/>
            <w:gridSpan w:val="1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Ведомственная структура расходов бюджета  рабочего поселка Краснозерское Краснозерского района Новосибирской области на 2019 год </w:t>
            </w:r>
          </w:p>
        </w:tc>
      </w:tr>
      <w:tr w:rsidR="00004324" w:rsidRPr="00004324" w:rsidTr="00004324">
        <w:trPr>
          <w:trHeight w:val="660"/>
        </w:trPr>
        <w:tc>
          <w:tcPr>
            <w:tcW w:w="3022"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259"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748"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798"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60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331"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08"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92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519"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864"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таблица 1</w:t>
            </w:r>
          </w:p>
        </w:tc>
      </w:tr>
      <w:tr w:rsidR="00004324" w:rsidRPr="00004324" w:rsidTr="00004324">
        <w:trPr>
          <w:trHeight w:val="225"/>
        </w:trPr>
        <w:tc>
          <w:tcPr>
            <w:tcW w:w="3022"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259"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748"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798"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60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331"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08"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92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519"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864"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тыс. рублей</w:t>
            </w:r>
          </w:p>
        </w:tc>
      </w:tr>
      <w:tr w:rsidR="00004324" w:rsidRPr="00004324" w:rsidTr="00004324">
        <w:trPr>
          <w:trHeight w:val="900"/>
        </w:trPr>
        <w:tc>
          <w:tcPr>
            <w:tcW w:w="3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 Наименование </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распорядителя</w:t>
            </w:r>
          </w:p>
        </w:tc>
        <w:tc>
          <w:tcPr>
            <w:tcW w:w="748"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раздела</w:t>
            </w:r>
          </w:p>
        </w:tc>
        <w:tc>
          <w:tcPr>
            <w:tcW w:w="798"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подраздела</w:t>
            </w:r>
          </w:p>
        </w:tc>
        <w:tc>
          <w:tcPr>
            <w:tcW w:w="2268" w:type="dxa"/>
            <w:gridSpan w:val="6"/>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целевой статьи</w:t>
            </w:r>
          </w:p>
        </w:tc>
        <w:tc>
          <w:tcPr>
            <w:tcW w:w="519"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вида расходов</w:t>
            </w:r>
          </w:p>
        </w:tc>
        <w:tc>
          <w:tcPr>
            <w:tcW w:w="864"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2019г</w:t>
            </w:r>
          </w:p>
        </w:tc>
      </w:tr>
      <w:tr w:rsidR="00004324" w:rsidRPr="00004324" w:rsidTr="00004324">
        <w:trPr>
          <w:trHeight w:val="360"/>
        </w:trPr>
        <w:tc>
          <w:tcPr>
            <w:tcW w:w="3022" w:type="dxa"/>
            <w:tcBorders>
              <w:top w:val="nil"/>
              <w:left w:val="single" w:sz="4" w:space="0" w:color="000000"/>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1259" w:type="dxa"/>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748" w:type="dxa"/>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w:t>
            </w:r>
          </w:p>
        </w:tc>
        <w:tc>
          <w:tcPr>
            <w:tcW w:w="798" w:type="dxa"/>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1418"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w:t>
            </w:r>
          </w:p>
        </w:tc>
        <w:tc>
          <w:tcPr>
            <w:tcW w:w="850" w:type="dxa"/>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19" w:type="dxa"/>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w:t>
            </w:r>
          </w:p>
        </w:tc>
        <w:tc>
          <w:tcPr>
            <w:tcW w:w="864" w:type="dxa"/>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w:t>
            </w:r>
          </w:p>
        </w:tc>
      </w:tr>
      <w:tr w:rsidR="00004324" w:rsidRPr="00004324" w:rsidTr="00004324">
        <w:trPr>
          <w:trHeight w:val="63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Администрация рабочего поселка Краснозерское Краснозерского района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166 696,8</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Общегосударственные вопросы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10 815,8</w:t>
            </w:r>
          </w:p>
        </w:tc>
      </w:tr>
      <w:tr w:rsidR="00004324" w:rsidRPr="00004324" w:rsidTr="00004324">
        <w:trPr>
          <w:trHeight w:val="96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1 036,7</w:t>
            </w:r>
          </w:p>
        </w:tc>
      </w:tr>
      <w:tr w:rsidR="00004324" w:rsidRPr="00004324" w:rsidTr="00004324">
        <w:trPr>
          <w:trHeight w:val="114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w:t>
            </w:r>
            <w:proofErr w:type="gramStart"/>
            <w:r w:rsidRPr="00004324">
              <w:rPr>
                <w:rFonts w:ascii="Times New Roman" w:eastAsia="Times New Roman" w:hAnsi="Times New Roman" w:cs="Times New Roman"/>
                <w:b/>
                <w:bCs/>
                <w:sz w:val="20"/>
                <w:szCs w:val="20"/>
              </w:rPr>
              <w:t>"У</w:t>
            </w:r>
            <w:proofErr w:type="gramEnd"/>
            <w:r w:rsidRPr="00004324">
              <w:rPr>
                <w:rFonts w:ascii="Times New Roman" w:eastAsia="Times New Roman" w:hAnsi="Times New Roman" w:cs="Times New Roman"/>
                <w:b/>
                <w:bCs/>
                <w:sz w:val="20"/>
                <w:szCs w:val="20"/>
              </w:rPr>
              <w:t>правление финансами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134,8</w:t>
            </w:r>
          </w:p>
        </w:tc>
      </w:tr>
      <w:tr w:rsidR="00004324" w:rsidRPr="00004324" w:rsidTr="00004324">
        <w:trPr>
          <w:trHeight w:val="96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134,8</w:t>
            </w:r>
          </w:p>
        </w:tc>
      </w:tr>
      <w:tr w:rsidR="00004324" w:rsidRPr="00004324" w:rsidTr="00004324">
        <w:trPr>
          <w:trHeight w:val="138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134,8</w:t>
            </w:r>
          </w:p>
        </w:tc>
      </w:tr>
      <w:tr w:rsidR="00004324" w:rsidRPr="00004324" w:rsidTr="00004324">
        <w:trPr>
          <w:trHeight w:val="148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134,8</w:t>
            </w:r>
          </w:p>
        </w:tc>
      </w:tr>
      <w:tr w:rsidR="00004324" w:rsidRPr="00004324" w:rsidTr="00004324">
        <w:trPr>
          <w:trHeight w:val="8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134,8</w:t>
            </w:r>
          </w:p>
        </w:tc>
      </w:tr>
      <w:tr w:rsidR="00004324" w:rsidRPr="00004324" w:rsidTr="00004324">
        <w:trPr>
          <w:trHeight w:val="4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901,9</w:t>
            </w:r>
          </w:p>
        </w:tc>
      </w:tr>
      <w:tr w:rsidR="00004324" w:rsidRPr="00004324" w:rsidTr="00004324">
        <w:trPr>
          <w:trHeight w:val="33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Глава муниципального образования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21020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901,9</w:t>
            </w:r>
          </w:p>
        </w:tc>
      </w:tr>
      <w:tr w:rsidR="00004324" w:rsidRPr="00004324" w:rsidTr="00004324">
        <w:trPr>
          <w:trHeight w:val="15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21020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901,9</w:t>
            </w:r>
          </w:p>
        </w:tc>
      </w:tr>
      <w:tr w:rsidR="00004324" w:rsidRPr="00004324" w:rsidTr="00004324">
        <w:trPr>
          <w:trHeight w:val="52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21020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901,9</w:t>
            </w:r>
          </w:p>
        </w:tc>
      </w:tr>
      <w:tr w:rsidR="00004324" w:rsidRPr="00004324" w:rsidTr="00004324">
        <w:trPr>
          <w:trHeight w:val="13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8 181,9</w:t>
            </w:r>
          </w:p>
        </w:tc>
      </w:tr>
      <w:tr w:rsidR="00004324" w:rsidRPr="00004324" w:rsidTr="00004324">
        <w:trPr>
          <w:trHeight w:val="94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w:t>
            </w:r>
            <w:proofErr w:type="gramStart"/>
            <w:r w:rsidRPr="00004324">
              <w:rPr>
                <w:rFonts w:ascii="Times New Roman" w:eastAsia="Times New Roman" w:hAnsi="Times New Roman" w:cs="Times New Roman"/>
                <w:b/>
                <w:bCs/>
                <w:sz w:val="20"/>
                <w:szCs w:val="20"/>
              </w:rPr>
              <w:t>"У</w:t>
            </w:r>
            <w:proofErr w:type="gramEnd"/>
            <w:r w:rsidRPr="00004324">
              <w:rPr>
                <w:rFonts w:ascii="Times New Roman" w:eastAsia="Times New Roman" w:hAnsi="Times New Roman" w:cs="Times New Roman"/>
                <w:b/>
                <w:bCs/>
                <w:sz w:val="20"/>
                <w:szCs w:val="20"/>
              </w:rPr>
              <w:t>правление финансами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466,9</w:t>
            </w:r>
          </w:p>
        </w:tc>
      </w:tr>
      <w:tr w:rsidR="00004324" w:rsidRPr="00004324" w:rsidTr="00004324">
        <w:trPr>
          <w:trHeight w:val="99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Осеовное</w:t>
            </w:r>
            <w:proofErr w:type="spellEnd"/>
            <w:r w:rsidRPr="00004324">
              <w:rPr>
                <w:rFonts w:ascii="Times New Roman" w:eastAsia="Times New Roman" w:hAnsi="Times New Roman" w:cs="Times New Roman"/>
                <w:sz w:val="20"/>
                <w:szCs w:val="20"/>
              </w:rPr>
              <w:t xml:space="preserve"> мероприятие "Оказание финансовой поддержки муниципальным </w:t>
            </w:r>
            <w:proofErr w:type="spellStart"/>
            <w:r w:rsidRPr="00004324">
              <w:rPr>
                <w:rFonts w:ascii="Times New Roman" w:eastAsia="Times New Roman" w:hAnsi="Times New Roman" w:cs="Times New Roman"/>
                <w:sz w:val="20"/>
                <w:szCs w:val="20"/>
              </w:rPr>
              <w:t>образованиямпо</w:t>
            </w:r>
            <w:proofErr w:type="spellEnd"/>
            <w:r w:rsidRPr="00004324">
              <w:rPr>
                <w:rFonts w:ascii="Times New Roman" w:eastAsia="Times New Roman" w:hAnsi="Times New Roman" w:cs="Times New Roman"/>
                <w:sz w:val="20"/>
                <w:szCs w:val="20"/>
              </w:rPr>
              <w:t xml:space="preserve"> обеспечению сбалансированности местным бюджетам"</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r>
      <w:tr w:rsidR="00004324" w:rsidRPr="00004324" w:rsidTr="00004324">
        <w:trPr>
          <w:trHeight w:val="13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r>
      <w:tr w:rsidR="00004324" w:rsidRPr="00004324" w:rsidTr="00004324">
        <w:trPr>
          <w:trHeight w:val="15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r>
      <w:tr w:rsidR="00004324" w:rsidRPr="00004324" w:rsidTr="00004324">
        <w:trPr>
          <w:trHeight w:val="49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Расходы на выплату персоналу государственных (муниципальных) органов</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466,9</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Государственная программа Новосибирской области "Юстиция"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r>
      <w:tr w:rsidR="00004324" w:rsidRPr="00004324" w:rsidTr="00004324">
        <w:trPr>
          <w:trHeight w:val="19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 Основное мероприятие "</w:t>
            </w:r>
            <w:proofErr w:type="spellStart"/>
            <w:r w:rsidRPr="00004324">
              <w:rPr>
                <w:rFonts w:ascii="Times New Roman" w:eastAsia="Times New Roman" w:hAnsi="Times New Roman" w:cs="Times New Roman"/>
                <w:b/>
                <w:bCs/>
                <w:sz w:val="20"/>
                <w:szCs w:val="20"/>
              </w:rPr>
              <w:t>Кординация</w:t>
            </w:r>
            <w:proofErr w:type="spellEnd"/>
            <w:r w:rsidRPr="00004324">
              <w:rPr>
                <w:rFonts w:ascii="Times New Roman" w:eastAsia="Times New Roman" w:hAnsi="Times New Roman" w:cs="Times New Roman"/>
                <w:b/>
                <w:bCs/>
                <w:sz w:val="20"/>
                <w:szCs w:val="20"/>
              </w:rPr>
              <w:t xml:space="preserve"> деятельности </w:t>
            </w:r>
            <w:proofErr w:type="spellStart"/>
            <w:r w:rsidRPr="00004324">
              <w:rPr>
                <w:rFonts w:ascii="Times New Roman" w:eastAsia="Times New Roman" w:hAnsi="Times New Roman" w:cs="Times New Roman"/>
                <w:b/>
                <w:bCs/>
                <w:sz w:val="20"/>
                <w:szCs w:val="20"/>
              </w:rPr>
              <w:t>оганов</w:t>
            </w:r>
            <w:proofErr w:type="spellEnd"/>
            <w:r w:rsidRPr="00004324">
              <w:rPr>
                <w:rFonts w:ascii="Times New Roman" w:eastAsia="Times New Roman" w:hAnsi="Times New Roman" w:cs="Times New Roman"/>
                <w:b/>
                <w:bCs/>
                <w:sz w:val="20"/>
                <w:szCs w:val="20"/>
              </w:rPr>
              <w:t xml:space="preserve"> государственной </w:t>
            </w:r>
            <w:proofErr w:type="spellStart"/>
            <w:r w:rsidRPr="00004324">
              <w:rPr>
                <w:rFonts w:ascii="Times New Roman" w:eastAsia="Times New Roman" w:hAnsi="Times New Roman" w:cs="Times New Roman"/>
                <w:b/>
                <w:bCs/>
                <w:sz w:val="20"/>
                <w:szCs w:val="20"/>
              </w:rPr>
              <w:t>властии</w:t>
            </w:r>
            <w:proofErr w:type="spellEnd"/>
            <w:r w:rsidRPr="00004324">
              <w:rPr>
                <w:rFonts w:ascii="Times New Roman" w:eastAsia="Times New Roman" w:hAnsi="Times New Roman" w:cs="Times New Roman"/>
                <w:b/>
                <w:bCs/>
                <w:sz w:val="20"/>
                <w:szCs w:val="20"/>
              </w:rPr>
              <w:t xml:space="preserve"> органов местного самоуправления муниципальных образований Новосибирской области в сфере деятельности административных комиссий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r>
      <w:tr w:rsidR="00004324" w:rsidRPr="00004324" w:rsidTr="00004324">
        <w:trPr>
          <w:trHeight w:val="129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70190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r>
      <w:tr w:rsidR="00004324" w:rsidRPr="00004324" w:rsidTr="00004324">
        <w:trPr>
          <w:trHeight w:val="87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70190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r>
      <w:tr w:rsidR="00004324" w:rsidRPr="00004324" w:rsidTr="00004324">
        <w:trPr>
          <w:trHeight w:val="96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70190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r>
      <w:tr w:rsidR="00004324" w:rsidRPr="00004324" w:rsidTr="00004324">
        <w:trPr>
          <w:trHeight w:val="49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7 714,9</w:t>
            </w:r>
          </w:p>
        </w:tc>
      </w:tr>
      <w:tr w:rsidR="00004324" w:rsidRPr="00004324" w:rsidTr="00004324">
        <w:trPr>
          <w:trHeight w:val="69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Расходы на выплаты по оплате труда работников </w:t>
            </w:r>
            <w:proofErr w:type="spellStart"/>
            <w:r w:rsidRPr="00004324">
              <w:rPr>
                <w:rFonts w:ascii="Times New Roman" w:eastAsia="Times New Roman" w:hAnsi="Times New Roman" w:cs="Times New Roman"/>
                <w:b/>
                <w:bCs/>
                <w:sz w:val="20"/>
                <w:szCs w:val="20"/>
              </w:rPr>
              <w:t>мунциипальных</w:t>
            </w:r>
            <w:proofErr w:type="spellEnd"/>
            <w:r w:rsidRPr="00004324">
              <w:rPr>
                <w:rFonts w:ascii="Times New Roman" w:eastAsia="Times New Roman" w:hAnsi="Times New Roman" w:cs="Times New Roman"/>
                <w:b/>
                <w:bCs/>
                <w:sz w:val="20"/>
                <w:szCs w:val="20"/>
              </w:rPr>
              <w:t xml:space="preserve"> органов</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21040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6 152,1</w:t>
            </w:r>
          </w:p>
        </w:tc>
      </w:tr>
      <w:tr w:rsidR="00004324" w:rsidRPr="00004324" w:rsidTr="00004324">
        <w:trPr>
          <w:trHeight w:val="14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6 152,1</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6 152,1</w:t>
            </w:r>
          </w:p>
        </w:tc>
      </w:tr>
      <w:tr w:rsidR="00004324" w:rsidRPr="00004324" w:rsidTr="00004324">
        <w:trPr>
          <w:trHeight w:val="4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Расходы на обеспечение функций муниципальных органов</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1 562,8</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1 326,3</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1 326,3</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236,5</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Уплата </w:t>
            </w:r>
            <w:proofErr w:type="spellStart"/>
            <w:r w:rsidRPr="00004324">
              <w:rPr>
                <w:rFonts w:ascii="Times New Roman" w:eastAsia="Times New Roman" w:hAnsi="Times New Roman" w:cs="Times New Roman"/>
                <w:sz w:val="20"/>
                <w:szCs w:val="20"/>
              </w:rPr>
              <w:t>налогов</w:t>
            </w:r>
            <w:proofErr w:type="gramStart"/>
            <w:r w:rsidRPr="00004324">
              <w:rPr>
                <w:rFonts w:ascii="Times New Roman" w:eastAsia="Times New Roman" w:hAnsi="Times New Roman" w:cs="Times New Roman"/>
                <w:sz w:val="20"/>
                <w:szCs w:val="20"/>
              </w:rPr>
              <w:t>,с</w:t>
            </w:r>
            <w:proofErr w:type="gramEnd"/>
            <w:r w:rsidRPr="00004324">
              <w:rPr>
                <w:rFonts w:ascii="Times New Roman" w:eastAsia="Times New Roman" w:hAnsi="Times New Roman" w:cs="Times New Roman"/>
                <w:sz w:val="20"/>
                <w:szCs w:val="20"/>
              </w:rPr>
              <w:t>боров</w:t>
            </w:r>
            <w:proofErr w:type="spellEnd"/>
            <w:r w:rsidRPr="00004324">
              <w:rPr>
                <w:rFonts w:ascii="Times New Roman" w:eastAsia="Times New Roman" w:hAnsi="Times New Roman" w:cs="Times New Roman"/>
                <w:sz w:val="20"/>
                <w:szCs w:val="20"/>
              </w:rPr>
              <w:t xml:space="preserve"> и иных обязательных платежей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236,5</w:t>
            </w:r>
          </w:p>
        </w:tc>
      </w:tr>
      <w:tr w:rsidR="00004324" w:rsidRPr="00004324" w:rsidTr="00004324">
        <w:trPr>
          <w:trHeight w:val="99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r>
      <w:tr w:rsidR="00004324" w:rsidRPr="00004324" w:rsidTr="00004324">
        <w:trPr>
          <w:trHeight w:val="52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r>
      <w:tr w:rsidR="00004324" w:rsidRPr="00004324" w:rsidTr="00004324">
        <w:trPr>
          <w:trHeight w:val="5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Расходы на обеспечение функций контрольных органов</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21160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r>
      <w:tr w:rsidR="00004324" w:rsidRPr="00004324" w:rsidTr="00004324">
        <w:trPr>
          <w:trHeight w:val="22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Межбюджетные трансферты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r>
      <w:tr w:rsidR="00004324" w:rsidRPr="00004324" w:rsidTr="00004324">
        <w:trPr>
          <w:trHeight w:val="2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межбюджетные трансферты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Резервные фонды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r>
      <w:tr w:rsidR="00004324" w:rsidRPr="00004324" w:rsidTr="00004324">
        <w:trPr>
          <w:trHeight w:val="4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r>
      <w:tr w:rsidR="00004324" w:rsidRPr="00004324" w:rsidTr="00004324">
        <w:trPr>
          <w:trHeight w:val="6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Резервные фонды местных администраций</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22110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r>
      <w:tr w:rsidR="00004324" w:rsidRPr="00004324" w:rsidTr="00004324">
        <w:trPr>
          <w:trHeight w:val="22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r>
      <w:tr w:rsidR="00004324" w:rsidRPr="00004324" w:rsidTr="00004324">
        <w:trPr>
          <w:trHeight w:val="30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Резервные фонды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870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r>
      <w:tr w:rsidR="00004324" w:rsidRPr="00004324" w:rsidTr="00004324">
        <w:trPr>
          <w:trHeight w:val="30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Другие общегосударственные вопросы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1 407,5</w:t>
            </w:r>
          </w:p>
        </w:tc>
      </w:tr>
      <w:tr w:rsidR="00004324" w:rsidRPr="00004324" w:rsidTr="00004324">
        <w:trPr>
          <w:trHeight w:val="13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"Развитие субъектов малого и среднего предпринимательства в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16</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607,5</w:t>
            </w:r>
          </w:p>
        </w:tc>
      </w:tr>
      <w:tr w:rsidR="00004324" w:rsidRPr="00004324" w:rsidTr="00004324">
        <w:trPr>
          <w:trHeight w:val="26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Субсидии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Новосибирской области" государственной программы Новосибирской области "Развитие </w:t>
            </w:r>
            <w:proofErr w:type="spellStart"/>
            <w:r w:rsidRPr="00004324">
              <w:rPr>
                <w:rFonts w:ascii="Times New Roman" w:eastAsia="Times New Roman" w:hAnsi="Times New Roman" w:cs="Times New Roman"/>
                <w:sz w:val="20"/>
                <w:szCs w:val="20"/>
              </w:rPr>
              <w:t>институтоврегиональной</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политикиНовосибирской</w:t>
            </w:r>
            <w:proofErr w:type="spellEnd"/>
            <w:r w:rsidRPr="00004324">
              <w:rPr>
                <w:rFonts w:ascii="Times New Roman" w:eastAsia="Times New Roman" w:hAnsi="Times New Roman" w:cs="Times New Roman"/>
                <w:sz w:val="20"/>
                <w:szCs w:val="20"/>
              </w:rPr>
              <w:t xml:space="preserve">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607,5</w:t>
            </w:r>
          </w:p>
        </w:tc>
      </w:tr>
      <w:tr w:rsidR="00004324" w:rsidRPr="00004324" w:rsidTr="00004324">
        <w:trPr>
          <w:trHeight w:val="78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607,5</w:t>
            </w:r>
          </w:p>
        </w:tc>
      </w:tr>
      <w:tr w:rsidR="00004324" w:rsidRPr="00004324" w:rsidTr="00004324">
        <w:trPr>
          <w:trHeight w:val="88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607,5</w:t>
            </w:r>
          </w:p>
        </w:tc>
      </w:tr>
      <w:tr w:rsidR="00004324" w:rsidRPr="00004324" w:rsidTr="00004324">
        <w:trPr>
          <w:trHeight w:val="5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800,0</w:t>
            </w:r>
          </w:p>
        </w:tc>
      </w:tr>
      <w:tr w:rsidR="00004324" w:rsidRPr="00004324" w:rsidTr="00004324">
        <w:trPr>
          <w:trHeight w:val="7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Оценка недвижимости, признание прав и регулирование отношений по муниципальной собственности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22130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247,3</w:t>
            </w:r>
          </w:p>
        </w:tc>
      </w:tr>
      <w:tr w:rsidR="00004324" w:rsidRPr="00004324" w:rsidTr="00004324">
        <w:trPr>
          <w:trHeight w:val="9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247,3</w:t>
            </w:r>
          </w:p>
        </w:tc>
      </w:tr>
      <w:tr w:rsidR="00004324" w:rsidRPr="00004324" w:rsidTr="00004324">
        <w:trPr>
          <w:trHeight w:val="84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247,3</w:t>
            </w:r>
          </w:p>
        </w:tc>
      </w:tr>
      <w:tr w:rsidR="00004324" w:rsidRPr="00004324" w:rsidTr="00004324">
        <w:trPr>
          <w:trHeight w:val="57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по землеустройству и землепользованию</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22230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552,7</w:t>
            </w:r>
          </w:p>
        </w:tc>
      </w:tr>
      <w:tr w:rsidR="00004324" w:rsidRPr="00004324" w:rsidTr="00004324">
        <w:trPr>
          <w:trHeight w:val="10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22230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552,7</w:t>
            </w:r>
          </w:p>
        </w:tc>
      </w:tr>
      <w:tr w:rsidR="00004324" w:rsidRPr="00004324" w:rsidTr="00004324">
        <w:trPr>
          <w:trHeight w:val="69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22230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552,7</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оборона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r>
      <w:tr w:rsidR="00004324" w:rsidRPr="00004324" w:rsidTr="00004324">
        <w:trPr>
          <w:trHeight w:val="58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Мобилизационная и вневойсковая подготовка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r>
      <w:tr w:rsidR="00004324" w:rsidRPr="00004324" w:rsidTr="00004324">
        <w:trPr>
          <w:trHeight w:val="4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r>
      <w:tr w:rsidR="00004324" w:rsidRPr="00004324" w:rsidTr="00004324">
        <w:trPr>
          <w:trHeight w:val="96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Осуществление первичного воинского учета на территориях, где отсутствуют военные комиссариаты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51180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r>
      <w:tr w:rsidR="00004324" w:rsidRPr="00004324" w:rsidTr="00004324">
        <w:trPr>
          <w:trHeight w:val="15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440,6</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440,6</w:t>
            </w:r>
          </w:p>
        </w:tc>
      </w:tr>
      <w:tr w:rsidR="00004324" w:rsidRPr="00004324" w:rsidTr="00004324">
        <w:trPr>
          <w:trHeight w:val="82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w:t>
            </w:r>
          </w:p>
        </w:tc>
      </w:tr>
      <w:tr w:rsidR="00004324" w:rsidRPr="00004324" w:rsidTr="00004324">
        <w:trPr>
          <w:trHeight w:val="94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w:t>
            </w:r>
          </w:p>
        </w:tc>
      </w:tr>
      <w:tr w:rsidR="00004324" w:rsidRPr="00004324" w:rsidTr="00004324">
        <w:trPr>
          <w:trHeight w:val="49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507,3</w:t>
            </w:r>
          </w:p>
        </w:tc>
      </w:tr>
      <w:tr w:rsidR="00004324" w:rsidRPr="00004324" w:rsidTr="00004324">
        <w:trPr>
          <w:trHeight w:val="100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Защита населения и территории от последствий чрезвычайных ситуаций природного и техногенного характера, гражданская </w:t>
            </w:r>
            <w:r w:rsidRPr="00004324">
              <w:rPr>
                <w:rFonts w:ascii="Times New Roman" w:eastAsia="Times New Roman" w:hAnsi="Times New Roman" w:cs="Times New Roman"/>
                <w:b/>
                <w:bCs/>
                <w:sz w:val="20"/>
                <w:szCs w:val="20"/>
              </w:rPr>
              <w:lastRenderedPageBreak/>
              <w:t>оборона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425,0</w:t>
            </w:r>
          </w:p>
        </w:tc>
      </w:tr>
      <w:tr w:rsidR="00004324" w:rsidRPr="00004324" w:rsidTr="00004324">
        <w:trPr>
          <w:trHeight w:val="4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lastRenderedPageBreak/>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425,0</w:t>
            </w:r>
          </w:p>
        </w:tc>
      </w:tr>
      <w:tr w:rsidR="00004324" w:rsidRPr="00004324" w:rsidTr="00004324">
        <w:trPr>
          <w:trHeight w:val="94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Предупреждение и ликвидация последствий чрезвычайных ситуаций и стихийных бедствий природного и техногенного характера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23090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420,0</w:t>
            </w:r>
          </w:p>
        </w:tc>
      </w:tr>
      <w:tr w:rsidR="00004324" w:rsidRPr="00004324" w:rsidTr="00004324">
        <w:trPr>
          <w:trHeight w:val="87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23090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420,0</w:t>
            </w:r>
          </w:p>
        </w:tc>
      </w:tr>
      <w:tr w:rsidR="00004324" w:rsidRPr="00004324" w:rsidTr="00004324">
        <w:trPr>
          <w:trHeight w:val="84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23090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420,0</w:t>
            </w:r>
          </w:p>
        </w:tc>
      </w:tr>
      <w:tr w:rsidR="00004324" w:rsidRPr="00004324" w:rsidTr="00004324">
        <w:trPr>
          <w:trHeight w:val="57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Обеспечение первичных мер пожарной безопасности в границах поселений</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23160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w:t>
            </w:r>
          </w:p>
        </w:tc>
      </w:tr>
      <w:tr w:rsidR="00004324" w:rsidRPr="00004324" w:rsidTr="00004324">
        <w:trPr>
          <w:trHeight w:val="8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r>
      <w:tr w:rsidR="00004324" w:rsidRPr="00004324" w:rsidTr="00004324">
        <w:trPr>
          <w:trHeight w:val="73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r>
      <w:tr w:rsidR="00004324" w:rsidRPr="00004324" w:rsidTr="00004324">
        <w:trPr>
          <w:trHeight w:val="49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Обеспечение пожарной безопасности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80,3</w:t>
            </w:r>
          </w:p>
        </w:tc>
      </w:tr>
      <w:tr w:rsidR="00004324" w:rsidRPr="00004324" w:rsidTr="00004324">
        <w:trPr>
          <w:trHeight w:val="14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Муниципальная программа Краснозерского района "Обеспечение безопасности жизнедеятельности населения Краснозерского района Новосибирской области" на период 2018-2020 годы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92</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60,5</w:t>
            </w:r>
          </w:p>
        </w:tc>
      </w:tr>
      <w:tr w:rsidR="00004324" w:rsidRPr="00004324" w:rsidTr="00004324">
        <w:trPr>
          <w:trHeight w:val="294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мероприятий по </w:t>
            </w:r>
            <w:proofErr w:type="spellStart"/>
            <w:r w:rsidRPr="00004324">
              <w:rPr>
                <w:rFonts w:ascii="Times New Roman" w:eastAsia="Times New Roman" w:hAnsi="Times New Roman" w:cs="Times New Roman"/>
                <w:sz w:val="20"/>
                <w:szCs w:val="20"/>
              </w:rPr>
              <w:t>осношению</w:t>
            </w:r>
            <w:proofErr w:type="spellEnd"/>
            <w:r w:rsidRPr="00004324">
              <w:rPr>
                <w:rFonts w:ascii="Times New Roman" w:eastAsia="Times New Roman" w:hAnsi="Times New Roman" w:cs="Times New Roman"/>
                <w:sz w:val="20"/>
                <w:szCs w:val="20"/>
              </w:rPr>
              <w:t xml:space="preserve"> жилых помещений автономными дымовыми пожарными </w:t>
            </w:r>
            <w:proofErr w:type="spellStart"/>
            <w:r w:rsidRPr="00004324">
              <w:rPr>
                <w:rFonts w:ascii="Times New Roman" w:eastAsia="Times New Roman" w:hAnsi="Times New Roman" w:cs="Times New Roman"/>
                <w:sz w:val="20"/>
                <w:szCs w:val="20"/>
              </w:rPr>
              <w:t>извещателями</w:t>
            </w:r>
            <w:proofErr w:type="spellEnd"/>
            <w:r w:rsidRPr="00004324">
              <w:rPr>
                <w:rFonts w:ascii="Times New Roman" w:eastAsia="Times New Roman" w:hAnsi="Times New Roman" w:cs="Times New Roman"/>
                <w:sz w:val="20"/>
                <w:szCs w:val="20"/>
              </w:rPr>
              <w:t>, в которых проживают семьи, находящиеся в опасном социальном положении и имеющие несовершеннолетних детей, а также малоподвижные одинокие пенсионеры и инвалиды, в рамках реализации мероприятий государственной программы Новосибирской области "Обеспечение безопасности жизнедеятельности населения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92</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60,5</w:t>
            </w:r>
          </w:p>
        </w:tc>
      </w:tr>
      <w:tr w:rsidR="00004324" w:rsidRPr="00004324" w:rsidTr="00004324">
        <w:trPr>
          <w:trHeight w:val="93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92</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60,5</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92</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60,5</w:t>
            </w:r>
          </w:p>
        </w:tc>
      </w:tr>
      <w:tr w:rsidR="00004324" w:rsidRPr="00004324" w:rsidTr="00004324">
        <w:trPr>
          <w:trHeight w:val="8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19,8</w:t>
            </w:r>
          </w:p>
        </w:tc>
      </w:tr>
      <w:tr w:rsidR="00004324" w:rsidRPr="00004324" w:rsidTr="00004324">
        <w:trPr>
          <w:trHeight w:val="112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Мероприятия по мониторингу и техническому обслуживанию датчиков в целях обеспечения </w:t>
            </w:r>
            <w:proofErr w:type="spellStart"/>
            <w:r w:rsidRPr="00004324">
              <w:rPr>
                <w:rFonts w:ascii="Times New Roman" w:eastAsia="Times New Roman" w:hAnsi="Times New Roman" w:cs="Times New Roman"/>
                <w:sz w:val="20"/>
                <w:szCs w:val="20"/>
              </w:rPr>
              <w:t>пожпрной</w:t>
            </w:r>
            <w:proofErr w:type="spellEnd"/>
            <w:r w:rsidRPr="00004324">
              <w:rPr>
                <w:rFonts w:ascii="Times New Roman" w:eastAsia="Times New Roman" w:hAnsi="Times New Roman" w:cs="Times New Roman"/>
                <w:sz w:val="20"/>
                <w:szCs w:val="20"/>
              </w:rPr>
              <w:t xml:space="preserve"> безопасности социально-незащищенной категории граждан</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19,8</w:t>
            </w:r>
          </w:p>
        </w:tc>
      </w:tr>
      <w:tr w:rsidR="00004324" w:rsidRPr="00004324" w:rsidTr="00004324">
        <w:trPr>
          <w:trHeight w:val="7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19,8</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23080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19,8</w:t>
            </w:r>
          </w:p>
        </w:tc>
      </w:tr>
      <w:tr w:rsidR="00004324" w:rsidRPr="00004324" w:rsidTr="00004324">
        <w:trPr>
          <w:trHeight w:val="63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w:t>
            </w:r>
          </w:p>
        </w:tc>
      </w:tr>
      <w:tr w:rsidR="00004324" w:rsidRPr="00004324" w:rsidTr="00004324">
        <w:trPr>
          <w:trHeight w:val="48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w:t>
            </w:r>
          </w:p>
        </w:tc>
      </w:tr>
      <w:tr w:rsidR="00004324" w:rsidRPr="00004324" w:rsidTr="00004324">
        <w:trPr>
          <w:trHeight w:val="5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по предупреждению терроризма и экстремизма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23100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r>
      <w:tr w:rsidR="00004324" w:rsidRPr="00004324" w:rsidTr="00004324">
        <w:trPr>
          <w:trHeight w:val="5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7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7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Реализация других функций связанных с обеспечением национальной безопасности и правоохранительной деятельности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r>
      <w:tr w:rsidR="00004324" w:rsidRPr="00004324" w:rsidTr="00004324">
        <w:trPr>
          <w:trHeight w:val="88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9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36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экономика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43 186,8</w:t>
            </w:r>
          </w:p>
        </w:tc>
      </w:tr>
      <w:tr w:rsidR="00004324" w:rsidRPr="00004324" w:rsidTr="00004324">
        <w:trPr>
          <w:trHeight w:val="34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Водное хозяйство</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6 280,7</w:t>
            </w:r>
          </w:p>
        </w:tc>
      </w:tr>
      <w:tr w:rsidR="00004324" w:rsidRPr="00004324" w:rsidTr="00004324">
        <w:trPr>
          <w:trHeight w:val="73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"Охрана окружающей среды"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6 280,7</w:t>
            </w:r>
          </w:p>
        </w:tc>
      </w:tr>
      <w:tr w:rsidR="00004324" w:rsidRPr="00004324" w:rsidTr="00004324">
        <w:trPr>
          <w:trHeight w:val="147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Основные мероприятие "Предупреждение в предотвращение  подтопления (затопления) поверхностными водами, а также понижение грунтовых вод на территории населенных пунктов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6 280,7</w:t>
            </w:r>
          </w:p>
        </w:tc>
      </w:tr>
      <w:tr w:rsidR="00004324" w:rsidRPr="00004324" w:rsidTr="00004324">
        <w:trPr>
          <w:trHeight w:val="87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Мероприятия по защите территорий </w:t>
            </w:r>
            <w:proofErr w:type="spellStart"/>
            <w:r w:rsidRPr="00004324">
              <w:rPr>
                <w:rFonts w:ascii="Times New Roman" w:eastAsia="Times New Roman" w:hAnsi="Times New Roman" w:cs="Times New Roman"/>
                <w:sz w:val="20"/>
                <w:szCs w:val="20"/>
              </w:rPr>
              <w:t>еаселенных</w:t>
            </w:r>
            <w:proofErr w:type="spellEnd"/>
            <w:r w:rsidRPr="00004324">
              <w:rPr>
                <w:rFonts w:ascii="Times New Roman" w:eastAsia="Times New Roman" w:hAnsi="Times New Roman" w:cs="Times New Roman"/>
                <w:sz w:val="20"/>
                <w:szCs w:val="20"/>
              </w:rPr>
              <w:t xml:space="preserve"> пунктов Новосибирской области от подтопления и затопления.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6 280,7</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Капитальные вложения в объекты недвижимого имущества государственной (муниципальной) собственности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6 280,7</w:t>
            </w:r>
          </w:p>
        </w:tc>
      </w:tr>
      <w:tr w:rsidR="00004324" w:rsidRPr="00004324" w:rsidTr="00004324">
        <w:trPr>
          <w:trHeight w:val="4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Бюджетные инвестиции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70870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410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6 280,7</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Дорожное хозяйство (дорожные фонды)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36 906,1</w:t>
            </w:r>
          </w:p>
        </w:tc>
      </w:tr>
      <w:tr w:rsidR="00004324" w:rsidRPr="00004324" w:rsidTr="00004324">
        <w:trPr>
          <w:trHeight w:val="90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Государственная программа Новосибирской области "Управление финансами в Новосибирской области "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1 462,9</w:t>
            </w:r>
          </w:p>
        </w:tc>
      </w:tr>
      <w:tr w:rsidR="00004324" w:rsidRPr="00004324" w:rsidTr="00004324">
        <w:trPr>
          <w:trHeight w:val="11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r>
      <w:tr w:rsidR="00004324" w:rsidRPr="00004324" w:rsidTr="00004324">
        <w:trPr>
          <w:trHeight w:val="118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S0240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r>
      <w:tr w:rsidR="00004324" w:rsidRPr="00004324" w:rsidTr="00004324">
        <w:trPr>
          <w:trHeight w:val="8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S0240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r>
      <w:tr w:rsidR="00004324" w:rsidRPr="00004324" w:rsidTr="00004324">
        <w:trPr>
          <w:trHeight w:val="82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S0240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427,9</w:t>
            </w:r>
          </w:p>
        </w:tc>
      </w:tr>
      <w:tr w:rsidR="00004324" w:rsidRPr="00004324" w:rsidTr="00004324">
        <w:trPr>
          <w:trHeight w:val="11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"Реализация проектов развития территорий муниципальных образований Новосибирской области, основанных на местных инициативах"</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r>
      <w:tr w:rsidR="00004324" w:rsidRPr="00004324" w:rsidTr="00004324">
        <w:trPr>
          <w:trHeight w:val="15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Субсидии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70240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r>
      <w:tr w:rsidR="00004324" w:rsidRPr="00004324" w:rsidTr="00004324">
        <w:trPr>
          <w:trHeight w:val="78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70240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r>
      <w:tr w:rsidR="00004324" w:rsidRPr="00004324" w:rsidTr="00004324">
        <w:trPr>
          <w:trHeight w:val="79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70240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1 035,0</w:t>
            </w:r>
          </w:p>
        </w:tc>
      </w:tr>
      <w:tr w:rsidR="00004324" w:rsidRPr="00004324" w:rsidTr="00004324">
        <w:trPr>
          <w:trHeight w:val="13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61</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26 660,3</w:t>
            </w:r>
          </w:p>
        </w:tc>
      </w:tr>
      <w:tr w:rsidR="00004324" w:rsidRPr="00004324" w:rsidTr="00004324">
        <w:trPr>
          <w:trHeight w:val="214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Основные мероприятия "Обеспечение восстановления и развития автодорог местного значения, в том числе мероприятия по созданию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61</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26 660,3</w:t>
            </w:r>
          </w:p>
        </w:tc>
      </w:tr>
      <w:tr w:rsidR="00004324" w:rsidRPr="00004324" w:rsidTr="00004324">
        <w:trPr>
          <w:trHeight w:val="153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 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61</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70760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26 660,3</w:t>
            </w:r>
          </w:p>
        </w:tc>
      </w:tr>
      <w:tr w:rsidR="00004324" w:rsidRPr="00004324" w:rsidTr="00004324">
        <w:trPr>
          <w:trHeight w:val="90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26 660,3</w:t>
            </w:r>
          </w:p>
        </w:tc>
      </w:tr>
      <w:tr w:rsidR="00004324" w:rsidRPr="00004324" w:rsidTr="00004324">
        <w:trPr>
          <w:trHeight w:val="69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26 660,3</w:t>
            </w:r>
          </w:p>
        </w:tc>
      </w:tr>
      <w:tr w:rsidR="00004324" w:rsidRPr="00004324" w:rsidTr="00004324">
        <w:trPr>
          <w:trHeight w:val="54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8 782,9</w:t>
            </w:r>
          </w:p>
        </w:tc>
      </w:tr>
      <w:tr w:rsidR="00004324" w:rsidRPr="00004324" w:rsidTr="00004324">
        <w:trPr>
          <w:trHeight w:val="10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24140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8 782,9</w:t>
            </w:r>
          </w:p>
        </w:tc>
      </w:tr>
      <w:tr w:rsidR="00004324" w:rsidRPr="00004324" w:rsidTr="00004324">
        <w:trPr>
          <w:trHeight w:val="66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8 782,9</w:t>
            </w:r>
          </w:p>
        </w:tc>
      </w:tr>
      <w:tr w:rsidR="00004324" w:rsidRPr="00004324" w:rsidTr="00004324">
        <w:trPr>
          <w:trHeight w:val="9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8 782,9</w:t>
            </w:r>
          </w:p>
        </w:tc>
      </w:tr>
      <w:tr w:rsidR="00004324" w:rsidRPr="00004324" w:rsidTr="00004324">
        <w:trPr>
          <w:trHeight w:val="3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Жилищно-коммунальное </w:t>
            </w:r>
            <w:r w:rsidRPr="00004324">
              <w:rPr>
                <w:rFonts w:ascii="Times New Roman" w:eastAsia="Times New Roman" w:hAnsi="Times New Roman" w:cs="Times New Roman"/>
                <w:b/>
                <w:bCs/>
                <w:sz w:val="20"/>
                <w:szCs w:val="20"/>
              </w:rPr>
              <w:lastRenderedPageBreak/>
              <w:t>хозяйство</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100 </w:t>
            </w:r>
            <w:r w:rsidRPr="00004324">
              <w:rPr>
                <w:rFonts w:ascii="Times New Roman" w:eastAsia="Times New Roman" w:hAnsi="Times New Roman" w:cs="Times New Roman"/>
                <w:b/>
                <w:bCs/>
                <w:sz w:val="20"/>
                <w:szCs w:val="20"/>
              </w:rPr>
              <w:lastRenderedPageBreak/>
              <w:t>160,9</w:t>
            </w:r>
          </w:p>
        </w:tc>
      </w:tr>
      <w:tr w:rsidR="00004324" w:rsidRPr="00004324" w:rsidTr="00004324">
        <w:trPr>
          <w:trHeight w:val="36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Жилищное хозяйство</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37 453,2</w:t>
            </w:r>
          </w:p>
        </w:tc>
      </w:tr>
      <w:tr w:rsidR="00004324" w:rsidRPr="00004324" w:rsidTr="00004324">
        <w:trPr>
          <w:trHeight w:val="90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Государственная программа Новосибирской области "Жилищно-коммунальное хозяйство Новосибирской области" </w:t>
            </w:r>
          </w:p>
        </w:tc>
        <w:tc>
          <w:tcPr>
            <w:tcW w:w="1259"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331"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single" w:sz="4" w:space="0" w:color="000000"/>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36 676,2</w:t>
            </w:r>
          </w:p>
        </w:tc>
      </w:tr>
      <w:tr w:rsidR="00004324" w:rsidRPr="00004324" w:rsidTr="00004324">
        <w:trPr>
          <w:trHeight w:val="5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Основные мероприятия "Безопасность жилищно-коммунального хозяйства"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r>
      <w:tr w:rsidR="00004324" w:rsidRPr="00004324" w:rsidTr="00004324">
        <w:trPr>
          <w:trHeight w:val="193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мероприятий по переселению граждан из аварийного жилищного фонда </w:t>
            </w:r>
            <w:proofErr w:type="spellStart"/>
            <w:r w:rsidRPr="00004324">
              <w:rPr>
                <w:rFonts w:ascii="Times New Roman" w:eastAsia="Times New Roman" w:hAnsi="Times New Roman" w:cs="Times New Roman"/>
                <w:sz w:val="20"/>
                <w:szCs w:val="20"/>
              </w:rPr>
              <w:t>подрограммы</w:t>
            </w:r>
            <w:proofErr w:type="spellEnd"/>
            <w:r w:rsidRPr="00004324">
              <w:rPr>
                <w:rFonts w:ascii="Times New Roman" w:eastAsia="Times New Roman" w:hAnsi="Times New Roman" w:cs="Times New Roman"/>
                <w:sz w:val="20"/>
                <w:szCs w:val="20"/>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r>
      <w:tr w:rsidR="00004324" w:rsidRPr="00004324" w:rsidTr="00004324">
        <w:trPr>
          <w:trHeight w:val="7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Капитальные вложения в объекты недвижимого имущества государственной (муниципальной) собственности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r>
      <w:tr w:rsidR="00004324" w:rsidRPr="00004324" w:rsidTr="00004324">
        <w:trPr>
          <w:trHeight w:val="33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Бюджетные инвестиции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03380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410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36 676,2</w:t>
            </w:r>
          </w:p>
        </w:tc>
      </w:tr>
      <w:tr w:rsidR="00004324" w:rsidRPr="00004324" w:rsidTr="00004324">
        <w:trPr>
          <w:trHeight w:val="43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777,0</w:t>
            </w:r>
          </w:p>
        </w:tc>
      </w:tr>
      <w:tr w:rsidR="00004324" w:rsidRPr="00004324" w:rsidTr="00004324">
        <w:trPr>
          <w:trHeight w:val="84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Расходы на содержание муниципального жилищного фонда и выполнение иных полномочий органов местного самоуправления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772,0</w:t>
            </w:r>
          </w:p>
        </w:tc>
      </w:tr>
      <w:tr w:rsidR="00004324" w:rsidRPr="00004324" w:rsidTr="00004324">
        <w:trPr>
          <w:trHeight w:val="79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772,0</w:t>
            </w:r>
          </w:p>
        </w:tc>
      </w:tr>
      <w:tr w:rsidR="00004324" w:rsidRPr="00004324" w:rsidTr="00004324">
        <w:trPr>
          <w:trHeight w:val="82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772,0</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r>
      <w:tr w:rsidR="00004324" w:rsidRPr="00004324" w:rsidTr="00004324">
        <w:trPr>
          <w:trHeight w:val="13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roofErr w:type="gramEnd"/>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810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w:t>
            </w:r>
          </w:p>
        </w:tc>
      </w:tr>
      <w:tr w:rsidR="00004324" w:rsidRPr="00004324" w:rsidTr="00004324">
        <w:trPr>
          <w:trHeight w:val="3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Коммунальное хозяйство</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42 154,7</w:t>
            </w:r>
          </w:p>
        </w:tc>
      </w:tr>
      <w:tr w:rsidR="00004324" w:rsidRPr="00004324" w:rsidTr="00004324">
        <w:trPr>
          <w:trHeight w:val="8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финансами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3 320,0</w:t>
            </w:r>
          </w:p>
        </w:tc>
      </w:tr>
      <w:tr w:rsidR="00004324" w:rsidRPr="00004324" w:rsidTr="00004324">
        <w:trPr>
          <w:trHeight w:val="100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Основное мероприятие "Оказание финансовой поддержки муниципальным образованиям по обеспечению сбалансированности местным бюджетам"</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r>
      <w:tr w:rsidR="00004324" w:rsidRPr="00004324" w:rsidTr="00004324">
        <w:trPr>
          <w:trHeight w:val="12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r>
      <w:tr w:rsidR="00004324" w:rsidRPr="00004324" w:rsidTr="00004324">
        <w:trPr>
          <w:trHeight w:val="8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r>
      <w:tr w:rsidR="00004324" w:rsidRPr="00004324" w:rsidTr="00004324">
        <w:trPr>
          <w:trHeight w:val="8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3 320,0</w:t>
            </w:r>
          </w:p>
        </w:tc>
      </w:tr>
      <w:tr w:rsidR="00004324" w:rsidRPr="00004324" w:rsidTr="00004324">
        <w:trPr>
          <w:trHeight w:val="10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"Жилищно-коммунальное хозяйство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33 748,8</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"Безопасность жилищно-коммунального хозяйства"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r>
      <w:tr w:rsidR="00004324" w:rsidRPr="00004324" w:rsidTr="00004324">
        <w:trPr>
          <w:trHeight w:val="213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мероприятий  по подготовке объектов жилищно-коммунального хозяйства Новосибирской области к работе в осенне-зимний период </w:t>
            </w:r>
            <w:proofErr w:type="spellStart"/>
            <w:r w:rsidRPr="00004324">
              <w:rPr>
                <w:rFonts w:ascii="Times New Roman" w:eastAsia="Times New Roman" w:hAnsi="Times New Roman" w:cs="Times New Roman"/>
                <w:sz w:val="20"/>
                <w:szCs w:val="20"/>
              </w:rPr>
              <w:t>подрограммы</w:t>
            </w:r>
            <w:proofErr w:type="spellEnd"/>
            <w:r w:rsidRPr="00004324">
              <w:rPr>
                <w:rFonts w:ascii="Times New Roman" w:eastAsia="Times New Roman" w:hAnsi="Times New Roman" w:cs="Times New Roman"/>
                <w:sz w:val="20"/>
                <w:szCs w:val="20"/>
              </w:rPr>
              <w:t xml:space="preserve"> "Безопасность жилищно-коммунального хозяйства" государственной программы Новосибирской области "Жилищно-коммунальное хозяйство  Новосибирской области в 2015-2022 годах"</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r>
      <w:tr w:rsidR="00004324" w:rsidRPr="00004324" w:rsidTr="00004324">
        <w:trPr>
          <w:trHeight w:val="34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r>
      <w:tr w:rsidR="00004324" w:rsidRPr="00004324" w:rsidTr="00004324">
        <w:trPr>
          <w:trHeight w:val="163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roofErr w:type="gramEnd"/>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70810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810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24 699,0</w:t>
            </w:r>
          </w:p>
        </w:tc>
      </w:tr>
      <w:tr w:rsidR="00004324" w:rsidRPr="00004324" w:rsidTr="00004324">
        <w:trPr>
          <w:trHeight w:val="12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Подпрограмма "Чистая вода" государственной программы Новосибирской области "Жилищно-коммунальное хозяйство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9 049,8</w:t>
            </w:r>
          </w:p>
        </w:tc>
      </w:tr>
      <w:tr w:rsidR="00004324" w:rsidRPr="00004324" w:rsidTr="00004324">
        <w:trPr>
          <w:trHeight w:val="14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Основное мероприятие "Оказание государственной поддержки муниципальным образованиям Новосибирской области на строительство объектов централизованных систем холодного водоснабжения"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9 049,8</w:t>
            </w:r>
          </w:p>
        </w:tc>
      </w:tr>
      <w:tr w:rsidR="00004324" w:rsidRPr="00004324" w:rsidTr="00004324">
        <w:trPr>
          <w:trHeight w:val="189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Обеспечение мероприятий по строительству и реконструкции объектов централизованных систем холодного водоснабжения в рамках подпрограммы "Чистая вода" государственной программы Новосибирской области "Жилищно-коммунальное хозяйство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70640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9 049,8</w:t>
            </w:r>
          </w:p>
        </w:tc>
      </w:tr>
      <w:tr w:rsidR="00004324" w:rsidRPr="00004324" w:rsidTr="00004324">
        <w:trPr>
          <w:trHeight w:val="8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Капитальные вложения в объекты  государственной (муниципальной) собственности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70640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9 049,8</w:t>
            </w:r>
          </w:p>
        </w:tc>
      </w:tr>
      <w:tr w:rsidR="00004324" w:rsidRPr="00004324" w:rsidTr="00004324">
        <w:trPr>
          <w:trHeight w:val="43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Бюджетные инвестиции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70640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410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9 049,8</w:t>
            </w:r>
          </w:p>
        </w:tc>
      </w:tr>
      <w:tr w:rsidR="00004324" w:rsidRPr="00004324" w:rsidTr="00004324">
        <w:trPr>
          <w:trHeight w:val="5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5 085,9</w:t>
            </w:r>
          </w:p>
        </w:tc>
      </w:tr>
      <w:tr w:rsidR="00004324" w:rsidRPr="00004324" w:rsidTr="00004324">
        <w:trPr>
          <w:trHeight w:val="405"/>
        </w:trPr>
        <w:tc>
          <w:tcPr>
            <w:tcW w:w="3022"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в области коммунального хозяйства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5 085,9</w:t>
            </w:r>
          </w:p>
        </w:tc>
      </w:tr>
      <w:tr w:rsidR="00004324" w:rsidRPr="00004324" w:rsidTr="00004324">
        <w:trPr>
          <w:trHeight w:val="94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4 728,5</w:t>
            </w:r>
          </w:p>
        </w:tc>
      </w:tr>
      <w:tr w:rsidR="00004324" w:rsidRPr="00004324" w:rsidTr="00004324">
        <w:trPr>
          <w:trHeight w:val="8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4 728,5</w:t>
            </w:r>
          </w:p>
        </w:tc>
      </w:tr>
      <w:tr w:rsidR="00004324" w:rsidRPr="00004324" w:rsidTr="00004324">
        <w:trPr>
          <w:trHeight w:val="30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357,4</w:t>
            </w:r>
          </w:p>
        </w:tc>
      </w:tr>
      <w:tr w:rsidR="00004324" w:rsidRPr="00004324" w:rsidTr="00004324">
        <w:trPr>
          <w:trHeight w:val="14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roofErr w:type="gramEnd"/>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810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357,4</w:t>
            </w:r>
          </w:p>
        </w:tc>
      </w:tr>
      <w:tr w:rsidR="00004324" w:rsidRPr="00004324" w:rsidTr="00004324">
        <w:trPr>
          <w:trHeight w:val="27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Благоустройство</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20 553,0</w:t>
            </w:r>
          </w:p>
        </w:tc>
      </w:tr>
      <w:tr w:rsidR="00004324" w:rsidRPr="00004324" w:rsidTr="00004324">
        <w:trPr>
          <w:trHeight w:val="7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финансами в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475,0</w:t>
            </w:r>
          </w:p>
        </w:tc>
      </w:tr>
      <w:tr w:rsidR="00004324" w:rsidRPr="00004324" w:rsidTr="00004324">
        <w:trPr>
          <w:trHeight w:val="103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r>
      <w:tr w:rsidR="00004324" w:rsidRPr="00004324" w:rsidTr="00004324">
        <w:trPr>
          <w:trHeight w:val="130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r>
      <w:tr w:rsidR="00004324" w:rsidRPr="00004324" w:rsidTr="00004324">
        <w:trPr>
          <w:trHeight w:val="79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r>
      <w:tr w:rsidR="00004324" w:rsidRPr="00004324" w:rsidTr="00004324">
        <w:trPr>
          <w:trHeight w:val="96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475,0</w:t>
            </w:r>
          </w:p>
        </w:tc>
      </w:tr>
      <w:tr w:rsidR="00004324" w:rsidRPr="00004324" w:rsidTr="00004324">
        <w:trPr>
          <w:trHeight w:val="84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"Жилищно-коммунальное хозяйство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12 203,9</w:t>
            </w:r>
          </w:p>
        </w:tc>
      </w:tr>
      <w:tr w:rsidR="00004324" w:rsidRPr="00004324" w:rsidTr="00004324">
        <w:trPr>
          <w:trHeight w:val="11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Реализация программ формирования современной городской среды (благоустройство дворовых территорий многоквартирных домов населенных пунктов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55551</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6 249,8</w:t>
            </w:r>
          </w:p>
        </w:tc>
      </w:tr>
      <w:tr w:rsidR="00004324" w:rsidRPr="00004324" w:rsidTr="00004324">
        <w:trPr>
          <w:trHeight w:val="9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55551</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6 249,8</w:t>
            </w:r>
          </w:p>
        </w:tc>
      </w:tr>
      <w:tr w:rsidR="00004324" w:rsidRPr="00004324" w:rsidTr="00004324">
        <w:trPr>
          <w:trHeight w:val="88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55551</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6 249,8</w:t>
            </w:r>
          </w:p>
        </w:tc>
      </w:tr>
      <w:tr w:rsidR="00004324" w:rsidRPr="00004324" w:rsidTr="00004324">
        <w:trPr>
          <w:trHeight w:val="112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программ формирования современной городской среды (благоустройство общественных пространств населенных пунктов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55552</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5 954,1</w:t>
            </w:r>
          </w:p>
        </w:tc>
      </w:tr>
      <w:tr w:rsidR="00004324" w:rsidRPr="00004324" w:rsidTr="00004324">
        <w:trPr>
          <w:trHeight w:val="87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55552</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5 954,1</w:t>
            </w:r>
          </w:p>
        </w:tc>
      </w:tr>
      <w:tr w:rsidR="00004324" w:rsidRPr="00004324" w:rsidTr="00004324">
        <w:trPr>
          <w:trHeight w:val="79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F2</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55552</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5 954,1</w:t>
            </w:r>
          </w:p>
        </w:tc>
      </w:tr>
      <w:tr w:rsidR="00004324" w:rsidRPr="00004324" w:rsidTr="00004324">
        <w:trPr>
          <w:trHeight w:val="49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7 874,1</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Уличное освещение</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25150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4 396,9</w:t>
            </w:r>
          </w:p>
        </w:tc>
      </w:tr>
      <w:tr w:rsidR="00004324" w:rsidRPr="00004324" w:rsidTr="00004324">
        <w:trPr>
          <w:trHeight w:val="10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25150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4 396,9</w:t>
            </w:r>
          </w:p>
        </w:tc>
      </w:tr>
      <w:tr w:rsidR="00004324" w:rsidRPr="00004324" w:rsidTr="00004324">
        <w:trPr>
          <w:trHeight w:val="69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w:t>
            </w:r>
            <w:r w:rsidRPr="00004324">
              <w:rPr>
                <w:rFonts w:ascii="Times New Roman" w:eastAsia="Times New Roman" w:hAnsi="Times New Roman" w:cs="Times New Roman"/>
                <w:sz w:val="20"/>
                <w:szCs w:val="20"/>
              </w:rPr>
              <w:lastRenderedPageBreak/>
              <w:t>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25150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4 396,9</w:t>
            </w:r>
          </w:p>
        </w:tc>
      </w:tr>
      <w:tr w:rsidR="00004324" w:rsidRPr="00004324" w:rsidTr="00004324">
        <w:trPr>
          <w:trHeight w:val="270"/>
        </w:trPr>
        <w:tc>
          <w:tcPr>
            <w:tcW w:w="3022"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Озеленение</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r>
      <w:tr w:rsidR="00004324" w:rsidRPr="00004324" w:rsidTr="00004324">
        <w:trPr>
          <w:trHeight w:val="10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7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25160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r>
      <w:tr w:rsidR="00004324" w:rsidRPr="00004324" w:rsidTr="00004324">
        <w:trPr>
          <w:trHeight w:val="525"/>
        </w:trPr>
        <w:tc>
          <w:tcPr>
            <w:tcW w:w="3022"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Организация и содержание мест захоронения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483,7</w:t>
            </w:r>
          </w:p>
        </w:tc>
      </w:tr>
      <w:tr w:rsidR="00004324" w:rsidRPr="00004324" w:rsidTr="00004324">
        <w:trPr>
          <w:trHeight w:val="8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483,7</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483,7</w:t>
            </w:r>
          </w:p>
        </w:tc>
      </w:tr>
      <w:tr w:rsidR="00004324" w:rsidRPr="00004324" w:rsidTr="00004324">
        <w:trPr>
          <w:trHeight w:val="645"/>
        </w:trPr>
        <w:tc>
          <w:tcPr>
            <w:tcW w:w="3022"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Прочие мероприятия по благоустройству городских округов и поселений</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2 992,5</w:t>
            </w:r>
          </w:p>
        </w:tc>
      </w:tr>
      <w:tr w:rsidR="00004324" w:rsidRPr="00004324" w:rsidTr="00004324">
        <w:trPr>
          <w:trHeight w:val="7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2 992,5</w:t>
            </w:r>
          </w:p>
        </w:tc>
      </w:tr>
      <w:tr w:rsidR="00004324" w:rsidRPr="00004324" w:rsidTr="00004324">
        <w:trPr>
          <w:trHeight w:val="106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25180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2 992,5</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Образование</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14,0</w:t>
            </w:r>
          </w:p>
        </w:tc>
      </w:tr>
      <w:tr w:rsidR="00004324" w:rsidRPr="00004324" w:rsidTr="00004324">
        <w:trPr>
          <w:trHeight w:val="63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Профессиональная подготовка, переподготовка и повышение квалификации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w:t>
            </w:r>
          </w:p>
        </w:tc>
      </w:tr>
      <w:tr w:rsidR="00004324" w:rsidRPr="00004324" w:rsidTr="00004324">
        <w:trPr>
          <w:trHeight w:val="3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Молодежная политика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r>
      <w:tr w:rsidR="00004324" w:rsidRPr="00004324" w:rsidTr="00004324">
        <w:trPr>
          <w:trHeight w:val="4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Проведение мероприятий для детей и молодежи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trHeight w:val="79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 и кинематография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381,7</w:t>
            </w:r>
          </w:p>
        </w:tc>
      </w:tr>
      <w:tr w:rsidR="00004324" w:rsidRPr="00004324" w:rsidTr="00004324">
        <w:trPr>
          <w:trHeight w:val="33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Культура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381,7</w:t>
            </w:r>
          </w:p>
        </w:tc>
      </w:tr>
      <w:tr w:rsidR="00004324" w:rsidRPr="00004324" w:rsidTr="00004324">
        <w:trPr>
          <w:trHeight w:val="6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в сфере культуры, кинематографии, средств массовой информации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27370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381,7</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381,7</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27370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381,7</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Социальная политика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Пенсионное обеспечение</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trHeight w:val="4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trHeight w:val="4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Доплаты к пенсиям муниципальных служащих</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26010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trHeight w:val="43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Социальное обеспечение и иные выплаты населению</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Публичные нормативные социальные выплаты гражданам</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310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Физическая культура и спорт</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10 586,3</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Массовый спорт</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10 526,3</w:t>
            </w:r>
          </w:p>
        </w:tc>
      </w:tr>
      <w:tr w:rsidR="00004324" w:rsidRPr="00004324" w:rsidTr="00004324">
        <w:trPr>
          <w:trHeight w:val="82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gramStart"/>
            <w:r w:rsidRPr="00004324">
              <w:rPr>
                <w:rFonts w:ascii="Times New Roman" w:eastAsia="Times New Roman" w:hAnsi="Times New Roman" w:cs="Times New Roman"/>
                <w:b/>
                <w:bCs/>
                <w:sz w:val="20"/>
                <w:szCs w:val="20"/>
              </w:rPr>
              <w:t>Государственная</w:t>
            </w:r>
            <w:proofErr w:type="gramEnd"/>
            <w:r w:rsidRPr="00004324">
              <w:rPr>
                <w:rFonts w:ascii="Times New Roman" w:eastAsia="Times New Roman" w:hAnsi="Times New Roman" w:cs="Times New Roman"/>
                <w:b/>
                <w:bCs/>
                <w:sz w:val="20"/>
                <w:szCs w:val="20"/>
              </w:rPr>
              <w:t xml:space="preserve"> </w:t>
            </w:r>
            <w:proofErr w:type="spellStart"/>
            <w:r w:rsidRPr="00004324">
              <w:rPr>
                <w:rFonts w:ascii="Times New Roman" w:eastAsia="Times New Roman" w:hAnsi="Times New Roman" w:cs="Times New Roman"/>
                <w:b/>
                <w:bCs/>
                <w:sz w:val="20"/>
                <w:szCs w:val="20"/>
              </w:rPr>
              <w:t>прогамма</w:t>
            </w:r>
            <w:proofErr w:type="spellEnd"/>
            <w:r w:rsidRPr="00004324">
              <w:rPr>
                <w:rFonts w:ascii="Times New Roman" w:eastAsia="Times New Roman" w:hAnsi="Times New Roman" w:cs="Times New Roman"/>
                <w:b/>
                <w:bCs/>
                <w:sz w:val="20"/>
                <w:szCs w:val="20"/>
              </w:rPr>
              <w:t xml:space="preserve"> "Развитие физической культуры и спорта в Новосибирской на 2015-2021 годы"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10 526,3</w:t>
            </w:r>
          </w:p>
        </w:tc>
      </w:tr>
      <w:tr w:rsidR="00004324" w:rsidRPr="00004324" w:rsidTr="00004324">
        <w:trPr>
          <w:trHeight w:val="168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Основное мероприятие "Государственная поддержка муниципальных образований Новосибирской области  в части малобюджетного строительства, реконструкции, ремонта спортивных сооружений, обеспечения оборудованием спортивных объектов"</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10 526,3</w:t>
            </w:r>
          </w:p>
        </w:tc>
      </w:tr>
      <w:tr w:rsidR="00004324" w:rsidRPr="00004324" w:rsidTr="00004324">
        <w:trPr>
          <w:trHeight w:val="100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Реализация мероприятий в рамках государственной программы "Развитие физической культуры и спорта в Новосибирской области"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70740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10 526,3</w:t>
            </w:r>
          </w:p>
        </w:tc>
      </w:tr>
      <w:tr w:rsidR="00004324" w:rsidRPr="00004324" w:rsidTr="00004324">
        <w:trPr>
          <w:trHeight w:val="10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70740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10 526,3</w:t>
            </w:r>
          </w:p>
        </w:tc>
      </w:tr>
      <w:tr w:rsidR="00004324" w:rsidRPr="00004324" w:rsidTr="00004324">
        <w:trPr>
          <w:trHeight w:val="81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70740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10 526,3</w:t>
            </w:r>
          </w:p>
        </w:tc>
      </w:tr>
      <w:tr w:rsidR="00004324" w:rsidRPr="00004324" w:rsidTr="00004324">
        <w:trPr>
          <w:trHeight w:val="5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Другие мероприятия в области физической культуры и спорта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60,0</w:t>
            </w:r>
          </w:p>
        </w:tc>
      </w:tr>
      <w:tr w:rsidR="00004324" w:rsidRPr="00004324" w:rsidTr="00004324">
        <w:trPr>
          <w:trHeight w:val="5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60,0</w:t>
            </w:r>
          </w:p>
        </w:tc>
      </w:tr>
      <w:tr w:rsidR="00004324" w:rsidRPr="00004324" w:rsidTr="00004324">
        <w:trPr>
          <w:trHeight w:val="405"/>
        </w:trPr>
        <w:tc>
          <w:tcPr>
            <w:tcW w:w="3022"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 xml:space="preserve"> Проведение мероприятий в сфере  физической культуры и спорта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28010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60,0</w:t>
            </w:r>
          </w:p>
        </w:tc>
      </w:tr>
      <w:tr w:rsidR="00004324" w:rsidRPr="00004324" w:rsidTr="00004324">
        <w:trPr>
          <w:trHeight w:val="88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w:t>
            </w:r>
          </w:p>
        </w:tc>
      </w:tr>
      <w:tr w:rsidR="00004324" w:rsidRPr="00004324" w:rsidTr="00004324">
        <w:trPr>
          <w:trHeight w:val="79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w:t>
            </w:r>
          </w:p>
        </w:tc>
      </w:tr>
      <w:tr w:rsidR="00004324" w:rsidRPr="00004324" w:rsidTr="00004324">
        <w:trPr>
          <w:trHeight w:val="3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МКУК "Краснозерский Дом культуры"</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15 005,1</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 и кинематография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15 005,1</w:t>
            </w:r>
          </w:p>
        </w:tc>
      </w:tr>
      <w:tr w:rsidR="00004324" w:rsidRPr="00004324" w:rsidTr="00004324">
        <w:trPr>
          <w:trHeight w:val="25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15 005,1</w:t>
            </w:r>
          </w:p>
        </w:tc>
      </w:tr>
      <w:tr w:rsidR="00004324" w:rsidRPr="00004324" w:rsidTr="00004324">
        <w:trPr>
          <w:trHeight w:val="84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государственными финансами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2 912,5</w:t>
            </w:r>
          </w:p>
        </w:tc>
      </w:tr>
      <w:tr w:rsidR="00004324" w:rsidRPr="00004324" w:rsidTr="00004324">
        <w:trPr>
          <w:trHeight w:val="90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2 912,5</w:t>
            </w:r>
          </w:p>
        </w:tc>
      </w:tr>
      <w:tr w:rsidR="00004324" w:rsidRPr="00004324" w:rsidTr="00004324">
        <w:trPr>
          <w:trHeight w:val="13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2 912,5</w:t>
            </w:r>
          </w:p>
        </w:tc>
      </w:tr>
      <w:tr w:rsidR="00004324" w:rsidRPr="00004324" w:rsidTr="00004324">
        <w:trPr>
          <w:trHeight w:val="13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2 512,5</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2 512,5</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400,0</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обеспечения государственных(муниципальных)нужд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400,0</w:t>
            </w:r>
          </w:p>
        </w:tc>
      </w:tr>
      <w:tr w:rsidR="00004324" w:rsidRPr="00004324" w:rsidTr="00004324">
        <w:trPr>
          <w:trHeight w:val="420"/>
        </w:trPr>
        <w:tc>
          <w:tcPr>
            <w:tcW w:w="3022" w:type="dxa"/>
            <w:tcBorders>
              <w:top w:val="nil"/>
              <w:left w:val="nil"/>
              <w:bottom w:val="nil"/>
              <w:right w:val="nil"/>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12 092,6</w:t>
            </w:r>
          </w:p>
        </w:tc>
      </w:tr>
      <w:tr w:rsidR="00004324" w:rsidRPr="00004324" w:rsidTr="00004324">
        <w:trPr>
          <w:trHeight w:val="420"/>
        </w:trPr>
        <w:tc>
          <w:tcPr>
            <w:tcW w:w="30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Расходы на обеспечение деятельности </w:t>
            </w:r>
            <w:proofErr w:type="spellStart"/>
            <w:r w:rsidRPr="00004324">
              <w:rPr>
                <w:rFonts w:ascii="Times New Roman" w:eastAsia="Times New Roman" w:hAnsi="Times New Roman" w:cs="Times New Roman"/>
                <w:b/>
                <w:bCs/>
                <w:sz w:val="20"/>
                <w:szCs w:val="20"/>
              </w:rPr>
              <w:t>культурно-досуговых</w:t>
            </w:r>
            <w:proofErr w:type="spellEnd"/>
            <w:r w:rsidRPr="00004324">
              <w:rPr>
                <w:rFonts w:ascii="Times New Roman" w:eastAsia="Times New Roman" w:hAnsi="Times New Roman" w:cs="Times New Roman"/>
                <w:b/>
                <w:bCs/>
                <w:sz w:val="20"/>
                <w:szCs w:val="20"/>
              </w:rPr>
              <w:t xml:space="preserve"> центров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27330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12 092,6</w:t>
            </w:r>
          </w:p>
        </w:tc>
      </w:tr>
      <w:tr w:rsidR="00004324" w:rsidRPr="00004324" w:rsidTr="00004324">
        <w:trPr>
          <w:trHeight w:val="13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9 714,7</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казенных учреждений</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9 714,7</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2 324,3</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2 324,3</w:t>
            </w:r>
          </w:p>
        </w:tc>
      </w:tr>
      <w:tr w:rsidR="00004324" w:rsidRPr="00004324" w:rsidTr="00004324">
        <w:trPr>
          <w:trHeight w:val="28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53,6</w:t>
            </w:r>
          </w:p>
        </w:tc>
      </w:tr>
      <w:tr w:rsidR="00004324" w:rsidRPr="00004324" w:rsidTr="00004324">
        <w:trPr>
          <w:trHeight w:val="3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Уплата налогов, сборов и иных платежей</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53,6</w:t>
            </w:r>
          </w:p>
        </w:tc>
      </w:tr>
      <w:tr w:rsidR="00004324" w:rsidRPr="00004324" w:rsidTr="00004324">
        <w:trPr>
          <w:trHeight w:val="3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МКУК "Краснозерский ХКМ"</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4 907,1</w:t>
            </w:r>
          </w:p>
        </w:tc>
      </w:tr>
      <w:tr w:rsidR="00004324" w:rsidRPr="00004324" w:rsidTr="00004324">
        <w:trPr>
          <w:trHeight w:val="3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 и кинематография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4 907,1</w:t>
            </w:r>
          </w:p>
        </w:tc>
      </w:tr>
      <w:tr w:rsidR="00004324" w:rsidRPr="00004324" w:rsidTr="00004324">
        <w:trPr>
          <w:trHeight w:val="31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4 907,1</w:t>
            </w:r>
          </w:p>
        </w:tc>
      </w:tr>
      <w:tr w:rsidR="00004324" w:rsidRPr="00004324" w:rsidTr="00004324">
        <w:trPr>
          <w:trHeight w:val="84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"Управление государственными финансами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837,5</w:t>
            </w:r>
          </w:p>
        </w:tc>
      </w:tr>
      <w:tr w:rsidR="00004324" w:rsidRPr="00004324" w:rsidTr="00004324">
        <w:trPr>
          <w:trHeight w:val="90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Основное мероприятие "Оказание финансовой поддержки муниципальным образованиям по обеспечению сбалансированности местным бюджетам"</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r>
      <w:tr w:rsidR="00004324" w:rsidRPr="00004324" w:rsidTr="00004324">
        <w:trPr>
          <w:trHeight w:val="13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по обеспечению сбалансированности местных бюджетов государственной программы Новосибирской области "Управление государственными финансами в Новосибирской области "</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r>
      <w:tr w:rsidR="00004324" w:rsidRPr="00004324" w:rsidTr="00004324">
        <w:trPr>
          <w:trHeight w:val="13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70510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837,5</w:t>
            </w:r>
          </w:p>
        </w:tc>
      </w:tr>
      <w:tr w:rsidR="00004324" w:rsidRPr="00004324" w:rsidTr="00004324">
        <w:trPr>
          <w:trHeight w:val="42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4 069,6</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Расходы на обеспечение деятельности </w:t>
            </w:r>
            <w:proofErr w:type="spellStart"/>
            <w:r w:rsidRPr="00004324">
              <w:rPr>
                <w:rFonts w:ascii="Times New Roman" w:eastAsia="Times New Roman" w:hAnsi="Times New Roman" w:cs="Times New Roman"/>
                <w:sz w:val="20"/>
                <w:szCs w:val="20"/>
              </w:rPr>
              <w:t>художествено-краеведческого</w:t>
            </w:r>
            <w:proofErr w:type="spellEnd"/>
            <w:r w:rsidRPr="00004324">
              <w:rPr>
                <w:rFonts w:ascii="Times New Roman" w:eastAsia="Times New Roman" w:hAnsi="Times New Roman" w:cs="Times New Roman"/>
                <w:sz w:val="20"/>
                <w:szCs w:val="20"/>
              </w:rPr>
              <w:t xml:space="preserve">  музеев</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3 352,4</w:t>
            </w:r>
          </w:p>
        </w:tc>
      </w:tr>
      <w:tr w:rsidR="00004324" w:rsidRPr="00004324" w:rsidTr="00004324">
        <w:trPr>
          <w:trHeight w:val="13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3 352,4</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казенных учреждений</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3 352,4</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700,7</w:t>
            </w:r>
          </w:p>
        </w:tc>
      </w:tr>
      <w:tr w:rsidR="00004324" w:rsidRPr="00004324" w:rsidTr="00004324">
        <w:trPr>
          <w:trHeight w:val="675"/>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700,7</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r>
      <w:tr w:rsidR="00004324" w:rsidRPr="00004324" w:rsidTr="00004324">
        <w:trPr>
          <w:trHeight w:val="450"/>
        </w:trPr>
        <w:tc>
          <w:tcPr>
            <w:tcW w:w="3022"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Уплата налогов, сборов и иных платежей</w:t>
            </w:r>
          </w:p>
        </w:tc>
        <w:tc>
          <w:tcPr>
            <w:tcW w:w="125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74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798"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602"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331"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8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0"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19"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864"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r>
      <w:tr w:rsidR="00004324" w:rsidRPr="00004324" w:rsidTr="00004324">
        <w:trPr>
          <w:trHeight w:val="255"/>
        </w:trPr>
        <w:tc>
          <w:tcPr>
            <w:tcW w:w="3022"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Итого расходов</w:t>
            </w:r>
          </w:p>
        </w:tc>
        <w:tc>
          <w:tcPr>
            <w:tcW w:w="1259" w:type="dxa"/>
            <w:tcBorders>
              <w:top w:val="single" w:sz="8" w:space="0" w:color="000000"/>
              <w:left w:val="nil"/>
              <w:bottom w:val="single" w:sz="8"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48" w:type="dxa"/>
            <w:tcBorders>
              <w:top w:val="single" w:sz="8" w:space="0" w:color="000000"/>
              <w:left w:val="nil"/>
              <w:bottom w:val="single" w:sz="8"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798" w:type="dxa"/>
            <w:tcBorders>
              <w:top w:val="single" w:sz="8" w:space="0" w:color="000000"/>
              <w:left w:val="nil"/>
              <w:bottom w:val="single" w:sz="8"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2787" w:type="dxa"/>
            <w:gridSpan w:val="7"/>
            <w:tcBorders>
              <w:top w:val="single" w:sz="8" w:space="0" w:color="000000"/>
              <w:left w:val="nil"/>
              <w:bottom w:val="single" w:sz="8"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64" w:type="dxa"/>
            <w:tcBorders>
              <w:top w:val="single" w:sz="8" w:space="0" w:color="000000"/>
              <w:left w:val="nil"/>
              <w:bottom w:val="single" w:sz="8" w:space="0" w:color="000000"/>
              <w:right w:val="single" w:sz="8" w:space="0" w:color="000000"/>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186 609,0</w:t>
            </w:r>
          </w:p>
        </w:tc>
      </w:tr>
    </w:tbl>
    <w:p w:rsidR="00C47FB2" w:rsidRPr="00004324" w:rsidRDefault="00C47FB2" w:rsidP="00004324">
      <w:pPr>
        <w:spacing w:after="0" w:line="240" w:lineRule="auto"/>
        <w:rPr>
          <w:rFonts w:ascii="Times New Roman" w:hAnsi="Times New Roman" w:cs="Times New Roman"/>
          <w:sz w:val="20"/>
          <w:szCs w:val="20"/>
        </w:rPr>
      </w:pPr>
    </w:p>
    <w:tbl>
      <w:tblPr>
        <w:tblW w:w="10887" w:type="dxa"/>
        <w:tblInd w:w="93" w:type="dxa"/>
        <w:tblLayout w:type="fixed"/>
        <w:tblLook w:val="04A0"/>
      </w:tblPr>
      <w:tblGrid>
        <w:gridCol w:w="3701"/>
        <w:gridCol w:w="173"/>
        <w:gridCol w:w="536"/>
        <w:gridCol w:w="283"/>
        <w:gridCol w:w="142"/>
        <w:gridCol w:w="235"/>
        <w:gridCol w:w="332"/>
        <w:gridCol w:w="201"/>
        <w:gridCol w:w="366"/>
        <w:gridCol w:w="11"/>
        <w:gridCol w:w="131"/>
        <w:gridCol w:w="283"/>
        <w:gridCol w:w="94"/>
        <w:gridCol w:w="89"/>
        <w:gridCol w:w="242"/>
        <w:gridCol w:w="124"/>
        <w:gridCol w:w="386"/>
        <w:gridCol w:w="80"/>
        <w:gridCol w:w="261"/>
        <w:gridCol w:w="567"/>
        <w:gridCol w:w="21"/>
        <w:gridCol w:w="971"/>
        <w:gridCol w:w="851"/>
        <w:gridCol w:w="86"/>
        <w:gridCol w:w="344"/>
        <w:gridCol w:w="33"/>
        <w:gridCol w:w="344"/>
      </w:tblGrid>
      <w:tr w:rsidR="00004324" w:rsidRPr="00004324" w:rsidTr="00004324">
        <w:trPr>
          <w:trHeight w:val="717"/>
        </w:trPr>
        <w:tc>
          <w:tcPr>
            <w:tcW w:w="3874" w:type="dxa"/>
            <w:gridSpan w:val="2"/>
            <w:tcBorders>
              <w:top w:val="nil"/>
              <w:left w:val="nil"/>
              <w:bottom w:val="nil"/>
              <w:right w:val="nil"/>
            </w:tcBorders>
            <w:shd w:val="clear" w:color="auto" w:fill="auto"/>
            <w:vAlign w:val="bottom"/>
            <w:hideMark/>
          </w:tcPr>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Default="00004324" w:rsidP="00004324">
            <w:pPr>
              <w:spacing w:after="0" w:line="240" w:lineRule="auto"/>
              <w:jc w:val="right"/>
              <w:rPr>
                <w:rFonts w:ascii="Times New Roman" w:eastAsia="Times New Roman" w:hAnsi="Times New Roman" w:cs="Times New Roman"/>
                <w:sz w:val="20"/>
                <w:szCs w:val="20"/>
              </w:rPr>
            </w:pPr>
          </w:p>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1196" w:type="dxa"/>
            <w:gridSpan w:val="4"/>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910" w:type="dxa"/>
            <w:gridSpan w:val="4"/>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508" w:type="dxa"/>
            <w:gridSpan w:val="3"/>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4055" w:type="dxa"/>
            <w:gridSpan w:val="13"/>
            <w:tcBorders>
              <w:top w:val="nil"/>
              <w:left w:val="nil"/>
              <w:bottom w:val="nil"/>
              <w:right w:val="nil"/>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c>
          <w:tcPr>
            <w:tcW w:w="344" w:type="dxa"/>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2"/>
          <w:wAfter w:w="377" w:type="dxa"/>
          <w:trHeight w:val="390"/>
        </w:trPr>
        <w:tc>
          <w:tcPr>
            <w:tcW w:w="3874"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819"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910" w:type="dxa"/>
            <w:gridSpan w:val="4"/>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508" w:type="dxa"/>
            <w:gridSpan w:val="3"/>
            <w:tcBorders>
              <w:top w:val="nil"/>
              <w:left w:val="nil"/>
              <w:bottom w:val="nil"/>
              <w:right w:val="nil"/>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c>
          <w:tcPr>
            <w:tcW w:w="4055" w:type="dxa"/>
            <w:gridSpan w:val="13"/>
            <w:tcBorders>
              <w:top w:val="nil"/>
              <w:left w:val="nil"/>
              <w:bottom w:val="nil"/>
              <w:right w:val="nil"/>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c>
          <w:tcPr>
            <w:tcW w:w="344" w:type="dxa"/>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p>
        </w:tc>
      </w:tr>
      <w:tr w:rsidR="00004324" w:rsidRPr="00004324" w:rsidTr="00004324">
        <w:trPr>
          <w:gridAfter w:val="2"/>
          <w:wAfter w:w="377" w:type="dxa"/>
          <w:trHeight w:val="345"/>
        </w:trPr>
        <w:tc>
          <w:tcPr>
            <w:tcW w:w="10510" w:type="dxa"/>
            <w:gridSpan w:val="25"/>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Приложение № 7</w:t>
            </w:r>
          </w:p>
        </w:tc>
      </w:tr>
      <w:tr w:rsidR="00004324" w:rsidRPr="00004324" w:rsidTr="00004324">
        <w:trPr>
          <w:gridAfter w:val="6"/>
          <w:wAfter w:w="2629" w:type="dxa"/>
          <w:trHeight w:val="855"/>
        </w:trPr>
        <w:tc>
          <w:tcPr>
            <w:tcW w:w="7329" w:type="dxa"/>
            <w:gridSpan w:val="17"/>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Ведомственная структура расходов бюджета рабочего поселка Краснозерское Краснозерского района Новосибирской области на 2020-2021 годы </w:t>
            </w:r>
          </w:p>
        </w:tc>
        <w:tc>
          <w:tcPr>
            <w:tcW w:w="929" w:type="dxa"/>
            <w:gridSpan w:val="4"/>
            <w:tcBorders>
              <w:top w:val="nil"/>
              <w:left w:val="nil"/>
              <w:bottom w:val="nil"/>
              <w:right w:val="nil"/>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p>
        </w:tc>
      </w:tr>
      <w:tr w:rsidR="00004324" w:rsidRPr="00004324" w:rsidTr="00004324">
        <w:trPr>
          <w:gridAfter w:val="5"/>
          <w:wAfter w:w="1658" w:type="dxa"/>
          <w:trHeight w:val="660"/>
        </w:trPr>
        <w:tc>
          <w:tcPr>
            <w:tcW w:w="3701"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709"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25"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56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175" w:type="dxa"/>
            <w:gridSpan w:val="7"/>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366"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66"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261"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567"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99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Таблица 2</w:t>
            </w:r>
          </w:p>
        </w:tc>
      </w:tr>
      <w:tr w:rsidR="00004324" w:rsidRPr="00004324" w:rsidTr="00004324">
        <w:trPr>
          <w:gridAfter w:val="4"/>
          <w:wAfter w:w="807" w:type="dxa"/>
          <w:trHeight w:val="225"/>
        </w:trPr>
        <w:tc>
          <w:tcPr>
            <w:tcW w:w="3701"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709"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25"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567"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175" w:type="dxa"/>
            <w:gridSpan w:val="7"/>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366"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66"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261"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567"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992" w:type="dxa"/>
            <w:gridSpan w:val="2"/>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p>
        </w:tc>
        <w:tc>
          <w:tcPr>
            <w:tcW w:w="851" w:type="dxa"/>
            <w:tcBorders>
              <w:top w:val="nil"/>
              <w:left w:val="nil"/>
              <w:bottom w:val="nil"/>
              <w:right w:val="nil"/>
            </w:tcBorders>
            <w:shd w:val="clear" w:color="auto" w:fill="auto"/>
            <w:vAlign w:val="bottom"/>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тыс</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уб.</w:t>
            </w:r>
          </w:p>
        </w:tc>
      </w:tr>
      <w:tr w:rsidR="00004324" w:rsidRPr="00004324" w:rsidTr="00004324">
        <w:trPr>
          <w:gridAfter w:val="4"/>
          <w:wAfter w:w="807" w:type="dxa"/>
          <w:trHeight w:val="900"/>
        </w:trPr>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 Наименование </w:t>
            </w:r>
          </w:p>
        </w:tc>
        <w:tc>
          <w:tcPr>
            <w:tcW w:w="709"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распорядителя</w:t>
            </w:r>
          </w:p>
        </w:tc>
        <w:tc>
          <w:tcPr>
            <w:tcW w:w="425"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раздела</w:t>
            </w:r>
          </w:p>
        </w:tc>
        <w:tc>
          <w:tcPr>
            <w:tcW w:w="567"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подраздела</w:t>
            </w:r>
          </w:p>
        </w:tc>
        <w:tc>
          <w:tcPr>
            <w:tcW w:w="2268" w:type="dxa"/>
            <w:gridSpan w:val="1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целевой статьи</w:t>
            </w:r>
          </w:p>
        </w:tc>
        <w:tc>
          <w:tcPr>
            <w:tcW w:w="567" w:type="dxa"/>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Код вида расходов</w:t>
            </w:r>
          </w:p>
        </w:tc>
        <w:tc>
          <w:tcPr>
            <w:tcW w:w="992" w:type="dxa"/>
            <w:gridSpan w:val="2"/>
            <w:tcBorders>
              <w:top w:val="single" w:sz="4" w:space="0" w:color="000000"/>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2021</w:t>
            </w:r>
          </w:p>
        </w:tc>
      </w:tr>
      <w:tr w:rsidR="00004324" w:rsidRPr="00004324" w:rsidTr="00004324">
        <w:trPr>
          <w:gridAfter w:val="4"/>
          <w:wAfter w:w="807" w:type="dxa"/>
          <w:trHeight w:val="360"/>
        </w:trPr>
        <w:tc>
          <w:tcPr>
            <w:tcW w:w="3701" w:type="dxa"/>
            <w:tcBorders>
              <w:top w:val="nil"/>
              <w:left w:val="single" w:sz="4" w:space="0" w:color="000000"/>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w:t>
            </w:r>
          </w:p>
        </w:tc>
        <w:tc>
          <w:tcPr>
            <w:tcW w:w="709" w:type="dxa"/>
            <w:gridSpan w:val="2"/>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25" w:type="dxa"/>
            <w:gridSpan w:val="2"/>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w:t>
            </w:r>
          </w:p>
        </w:tc>
        <w:tc>
          <w:tcPr>
            <w:tcW w:w="567" w:type="dxa"/>
            <w:gridSpan w:val="2"/>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w:t>
            </w:r>
          </w:p>
        </w:tc>
        <w:tc>
          <w:tcPr>
            <w:tcW w:w="1417" w:type="dxa"/>
            <w:gridSpan w:val="8"/>
            <w:tcBorders>
              <w:top w:val="single" w:sz="4" w:space="0" w:color="000000"/>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w:t>
            </w:r>
          </w:p>
        </w:tc>
        <w:tc>
          <w:tcPr>
            <w:tcW w:w="851" w:type="dxa"/>
            <w:gridSpan w:val="4"/>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567" w:type="dxa"/>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w:t>
            </w:r>
          </w:p>
        </w:tc>
        <w:tc>
          <w:tcPr>
            <w:tcW w:w="992" w:type="dxa"/>
            <w:gridSpan w:val="2"/>
            <w:tcBorders>
              <w:top w:val="nil"/>
              <w:left w:val="nil"/>
              <w:bottom w:val="single" w:sz="4" w:space="0" w:color="000000"/>
              <w:right w:val="single" w:sz="4" w:space="0" w:color="000000"/>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r>
      <w:tr w:rsidR="00004324" w:rsidRPr="00004324" w:rsidTr="00004324">
        <w:trPr>
          <w:gridAfter w:val="4"/>
          <w:wAfter w:w="807" w:type="dxa"/>
          <w:trHeight w:val="63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Администрация рабочего поселка Краснозерское Краснозерского района Новосибирской области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55 108,7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21109,3</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Общегосударственные вопросы</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8 807,6</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8907,6</w:t>
            </w:r>
          </w:p>
        </w:tc>
      </w:tr>
      <w:tr w:rsidR="00004324" w:rsidRPr="00004324" w:rsidTr="00004324">
        <w:trPr>
          <w:gridAfter w:val="4"/>
          <w:wAfter w:w="807" w:type="dxa"/>
          <w:trHeight w:val="84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r>
      <w:tr w:rsidR="00004324" w:rsidRPr="00004324" w:rsidTr="00004324">
        <w:trPr>
          <w:gridAfter w:val="4"/>
          <w:wAfter w:w="807" w:type="dxa"/>
          <w:trHeight w:val="36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Глава муниципального образования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21020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890,9</w:t>
            </w:r>
          </w:p>
        </w:tc>
      </w:tr>
      <w:tr w:rsidR="00004324" w:rsidRPr="00004324" w:rsidTr="00004324">
        <w:trPr>
          <w:gridAfter w:val="4"/>
          <w:wAfter w:w="807" w:type="dxa"/>
          <w:trHeight w:val="157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21020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890,9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890,9</w:t>
            </w:r>
          </w:p>
        </w:tc>
      </w:tr>
      <w:tr w:rsidR="00004324" w:rsidRPr="00004324" w:rsidTr="00004324">
        <w:trPr>
          <w:gridAfter w:val="4"/>
          <w:wAfter w:w="807" w:type="dxa"/>
          <w:trHeight w:val="52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21020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890,9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890,9</w:t>
            </w:r>
          </w:p>
        </w:tc>
      </w:tr>
      <w:tr w:rsidR="00004324" w:rsidRPr="00004324" w:rsidTr="00004324">
        <w:trPr>
          <w:gridAfter w:val="4"/>
          <w:wAfter w:w="807" w:type="dxa"/>
          <w:trHeight w:val="126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7 627,0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7627,0</w:t>
            </w:r>
          </w:p>
        </w:tc>
      </w:tr>
      <w:tr w:rsidR="00004324" w:rsidRPr="00004324" w:rsidTr="00004324">
        <w:trPr>
          <w:gridAfter w:val="4"/>
          <w:wAfter w:w="807" w:type="dxa"/>
          <w:trHeight w:val="39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7 627,0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7627,0</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Расходы на выплаты по оплате труда работников </w:t>
            </w:r>
            <w:proofErr w:type="spellStart"/>
            <w:r w:rsidRPr="00004324">
              <w:rPr>
                <w:rFonts w:ascii="Times New Roman" w:eastAsia="Times New Roman" w:hAnsi="Times New Roman" w:cs="Times New Roman"/>
                <w:b/>
                <w:bCs/>
                <w:sz w:val="20"/>
                <w:szCs w:val="20"/>
              </w:rPr>
              <w:t>мунциипальных</w:t>
            </w:r>
            <w:proofErr w:type="spellEnd"/>
            <w:r w:rsidRPr="00004324">
              <w:rPr>
                <w:rFonts w:ascii="Times New Roman" w:eastAsia="Times New Roman" w:hAnsi="Times New Roman" w:cs="Times New Roman"/>
                <w:b/>
                <w:bCs/>
                <w:sz w:val="20"/>
                <w:szCs w:val="20"/>
              </w:rPr>
              <w:t xml:space="preserve"> органов</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21040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6 240,2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6240,2</w:t>
            </w:r>
          </w:p>
        </w:tc>
      </w:tr>
      <w:tr w:rsidR="00004324" w:rsidRPr="00004324" w:rsidTr="00004324">
        <w:trPr>
          <w:gridAfter w:val="4"/>
          <w:wAfter w:w="807" w:type="dxa"/>
          <w:trHeight w:val="186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6 240,2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6240,2</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w:t>
            </w:r>
            <w:r w:rsidRPr="00004324">
              <w:rPr>
                <w:rFonts w:ascii="Times New Roman" w:eastAsia="Times New Roman" w:hAnsi="Times New Roman" w:cs="Times New Roman"/>
                <w:sz w:val="20"/>
                <w:szCs w:val="20"/>
              </w:rPr>
              <w:lastRenderedPageBreak/>
              <w:t>ов</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21040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6 240,2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6240,2</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Расходы на обеспечение функций муниципальных органов</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1 386,8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1386,8</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1 181,8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1181,8</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1 181,8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1181,8</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205,0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205,0</w:t>
            </w:r>
          </w:p>
        </w:tc>
      </w:tr>
      <w:tr w:rsidR="00004324" w:rsidRPr="00004324" w:rsidTr="00004324">
        <w:trPr>
          <w:gridAfter w:val="4"/>
          <w:wAfter w:w="807" w:type="dxa"/>
          <w:trHeight w:val="67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Уплата </w:t>
            </w:r>
            <w:proofErr w:type="spellStart"/>
            <w:r w:rsidRPr="00004324">
              <w:rPr>
                <w:rFonts w:ascii="Times New Roman" w:eastAsia="Times New Roman" w:hAnsi="Times New Roman" w:cs="Times New Roman"/>
                <w:sz w:val="20"/>
                <w:szCs w:val="20"/>
              </w:rPr>
              <w:t>налогов</w:t>
            </w:r>
            <w:proofErr w:type="gramStart"/>
            <w:r w:rsidRPr="00004324">
              <w:rPr>
                <w:rFonts w:ascii="Times New Roman" w:eastAsia="Times New Roman" w:hAnsi="Times New Roman" w:cs="Times New Roman"/>
                <w:sz w:val="20"/>
                <w:szCs w:val="20"/>
              </w:rPr>
              <w:t>,с</w:t>
            </w:r>
            <w:proofErr w:type="gramEnd"/>
            <w:r w:rsidRPr="00004324">
              <w:rPr>
                <w:rFonts w:ascii="Times New Roman" w:eastAsia="Times New Roman" w:hAnsi="Times New Roman" w:cs="Times New Roman"/>
                <w:sz w:val="20"/>
                <w:szCs w:val="20"/>
              </w:rPr>
              <w:t>боров</w:t>
            </w:r>
            <w:proofErr w:type="spellEnd"/>
            <w:r w:rsidRPr="00004324">
              <w:rPr>
                <w:rFonts w:ascii="Times New Roman" w:eastAsia="Times New Roman" w:hAnsi="Times New Roman" w:cs="Times New Roman"/>
                <w:sz w:val="20"/>
                <w:szCs w:val="20"/>
              </w:rPr>
              <w:t xml:space="preserve"> и иных обязательных платежей в бюджеты бюджетной системы Российской Федерации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205,0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205,0</w:t>
            </w:r>
          </w:p>
        </w:tc>
      </w:tr>
      <w:tr w:rsidR="00004324" w:rsidRPr="00004324" w:rsidTr="00004324">
        <w:trPr>
          <w:gridAfter w:val="4"/>
          <w:wAfter w:w="807" w:type="dxa"/>
          <w:trHeight w:val="84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r>
      <w:tr w:rsidR="00004324" w:rsidRPr="00004324" w:rsidTr="00004324">
        <w:trPr>
          <w:gridAfter w:val="4"/>
          <w:wAfter w:w="807" w:type="dxa"/>
          <w:trHeight w:val="48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Расходы на обеспечение функций контрольных органов</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06</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21160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139,7</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Межбюджетные трансферты</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межбюджетные трансферты</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06</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21160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139,7</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Резервные фонды</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r>
      <w:tr w:rsidR="00004324" w:rsidRPr="00004324" w:rsidTr="00004324">
        <w:trPr>
          <w:gridAfter w:val="4"/>
          <w:wAfter w:w="807" w:type="dxa"/>
          <w:trHeight w:val="39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r>
      <w:tr w:rsidR="00004324" w:rsidRPr="00004324" w:rsidTr="00004324">
        <w:trPr>
          <w:gridAfter w:val="4"/>
          <w:wAfter w:w="807" w:type="dxa"/>
          <w:trHeight w:val="40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Резервные фонды местных администраций</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22110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22110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870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Другие общегосударственные вопросы</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200,0</w:t>
            </w:r>
          </w:p>
        </w:tc>
      </w:tr>
      <w:tr w:rsidR="00004324" w:rsidRPr="00004324" w:rsidTr="00004324">
        <w:trPr>
          <w:gridAfter w:val="4"/>
          <w:wAfter w:w="807" w:type="dxa"/>
          <w:trHeight w:val="10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"Развитие субъектов малого и среднего предпринимательства в Новосибирской области"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16</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r>
      <w:tr w:rsidR="00004324" w:rsidRPr="00004324" w:rsidTr="00004324">
        <w:trPr>
          <w:gridAfter w:val="4"/>
          <w:wAfter w:w="807" w:type="dxa"/>
          <w:trHeight w:val="270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Субсидии на реализацию социально-значимых проектов в сфере развития общественной инфраструктуры подпрограммы  "Содействие развитию местного самоуправления" государственной программы Новосибирской области "Развитие институтов региональной политики Новосибирской области" государственной программы Новосибирской области "Развитие </w:t>
            </w:r>
            <w:proofErr w:type="spellStart"/>
            <w:r w:rsidRPr="00004324">
              <w:rPr>
                <w:rFonts w:ascii="Times New Roman" w:eastAsia="Times New Roman" w:hAnsi="Times New Roman" w:cs="Times New Roman"/>
                <w:sz w:val="20"/>
                <w:szCs w:val="20"/>
              </w:rPr>
              <w:t>институтоврегиональной</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политикиНовосибирской</w:t>
            </w:r>
            <w:proofErr w:type="spellEnd"/>
            <w:r w:rsidRPr="00004324">
              <w:rPr>
                <w:rFonts w:ascii="Times New Roman" w:eastAsia="Times New Roman" w:hAnsi="Times New Roman" w:cs="Times New Roman"/>
                <w:sz w:val="20"/>
                <w:szCs w:val="20"/>
              </w:rPr>
              <w:t xml:space="preserve"> области"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r>
      <w:tr w:rsidR="00004324" w:rsidRPr="00004324" w:rsidTr="00004324">
        <w:trPr>
          <w:gridAfter w:val="4"/>
          <w:wAfter w:w="807" w:type="dxa"/>
          <w:trHeight w:val="67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r>
      <w:tr w:rsidR="00004324" w:rsidRPr="00004324" w:rsidTr="00004324">
        <w:trPr>
          <w:gridAfter w:val="4"/>
          <w:wAfter w:w="807" w:type="dxa"/>
          <w:trHeight w:val="67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обеспечения государственных (муниципальных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70370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r>
      <w:tr w:rsidR="00004324" w:rsidRPr="00004324" w:rsidTr="00004324">
        <w:trPr>
          <w:gridAfter w:val="4"/>
          <w:wAfter w:w="807" w:type="dxa"/>
          <w:trHeight w:val="43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lastRenderedPageBreak/>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94,0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200,0</w:t>
            </w:r>
          </w:p>
        </w:tc>
      </w:tr>
      <w:tr w:rsidR="00004324" w:rsidRPr="00004324" w:rsidTr="00004324">
        <w:trPr>
          <w:gridAfter w:val="4"/>
          <w:wAfter w:w="807" w:type="dxa"/>
          <w:trHeight w:val="63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Оценка недвижимости, признание прав и регулирование отношений по муниципальной собственности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22130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22130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100,0</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по землеустройству и землепользованию в границах поселений</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22230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94,0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22230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94,0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22230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94,0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100,0</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оборона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473,2</w:t>
            </w:r>
          </w:p>
        </w:tc>
      </w:tr>
      <w:tr w:rsidR="00004324" w:rsidRPr="00004324" w:rsidTr="00004324">
        <w:trPr>
          <w:gridAfter w:val="4"/>
          <w:wAfter w:w="807" w:type="dxa"/>
          <w:trHeight w:val="40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Мобилизационная и вневойсковая подготовка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473,2</w:t>
            </w:r>
          </w:p>
        </w:tc>
      </w:tr>
      <w:tr w:rsidR="00004324" w:rsidRPr="00004324" w:rsidTr="00004324">
        <w:trPr>
          <w:gridAfter w:val="4"/>
          <w:wAfter w:w="807" w:type="dxa"/>
          <w:trHeight w:val="46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473,2</w:t>
            </w:r>
          </w:p>
        </w:tc>
      </w:tr>
      <w:tr w:rsidR="00004324" w:rsidRPr="00004324" w:rsidTr="00004324">
        <w:trPr>
          <w:gridAfter w:val="4"/>
          <w:wAfter w:w="807" w:type="dxa"/>
          <w:trHeight w:val="147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Расходы за счет средств областного бюджета на осуществление первичного воинского учета на территориях, где </w:t>
            </w:r>
            <w:proofErr w:type="spellStart"/>
            <w:r w:rsidRPr="00004324">
              <w:rPr>
                <w:rFonts w:ascii="Times New Roman" w:eastAsia="Times New Roman" w:hAnsi="Times New Roman" w:cs="Times New Roman"/>
                <w:b/>
                <w:bCs/>
                <w:sz w:val="20"/>
                <w:szCs w:val="20"/>
              </w:rPr>
              <w:t>отсутсвуют</w:t>
            </w:r>
            <w:proofErr w:type="spellEnd"/>
            <w:r w:rsidRPr="00004324">
              <w:rPr>
                <w:rFonts w:ascii="Times New Roman" w:eastAsia="Times New Roman" w:hAnsi="Times New Roman" w:cs="Times New Roman"/>
                <w:b/>
                <w:bCs/>
                <w:sz w:val="20"/>
                <w:szCs w:val="20"/>
              </w:rPr>
              <w:t xml:space="preserve"> военные комиссариаты в рамках </w:t>
            </w:r>
            <w:proofErr w:type="spellStart"/>
            <w:r w:rsidRPr="00004324">
              <w:rPr>
                <w:rFonts w:ascii="Times New Roman" w:eastAsia="Times New Roman" w:hAnsi="Times New Roman" w:cs="Times New Roman"/>
                <w:b/>
                <w:bCs/>
                <w:sz w:val="20"/>
                <w:szCs w:val="20"/>
              </w:rPr>
              <w:t>непрограммных</w:t>
            </w:r>
            <w:proofErr w:type="spellEnd"/>
            <w:r w:rsidRPr="00004324">
              <w:rPr>
                <w:rFonts w:ascii="Times New Roman" w:eastAsia="Times New Roman" w:hAnsi="Times New Roman" w:cs="Times New Roman"/>
                <w:b/>
                <w:bCs/>
                <w:sz w:val="20"/>
                <w:szCs w:val="20"/>
              </w:rPr>
              <w:t xml:space="preserve"> расходов федеральных органов исполнительной власти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51180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463,7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473,2</w:t>
            </w:r>
          </w:p>
        </w:tc>
      </w:tr>
      <w:tr w:rsidR="00004324" w:rsidRPr="00004324" w:rsidTr="00004324">
        <w:trPr>
          <w:gridAfter w:val="4"/>
          <w:wAfter w:w="807" w:type="dxa"/>
          <w:trHeight w:val="157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w:t>
            </w:r>
            <w:proofErr w:type="gramStart"/>
            <w:r w:rsidRPr="00004324">
              <w:rPr>
                <w:rFonts w:ascii="Times New Roman" w:eastAsia="Times New Roman" w:hAnsi="Times New Roman" w:cs="Times New Roman"/>
                <w:sz w:val="20"/>
                <w:szCs w:val="20"/>
              </w:rPr>
              <w:t>и(</w:t>
            </w:r>
            <w:proofErr w:type="gramEnd"/>
            <w:r w:rsidRPr="00004324">
              <w:rPr>
                <w:rFonts w:ascii="Times New Roman" w:eastAsia="Times New Roman" w:hAnsi="Times New Roman" w:cs="Times New Roman"/>
                <w:sz w:val="20"/>
                <w:szCs w:val="20"/>
              </w:rPr>
              <w:t xml:space="preserve">муниципальными </w:t>
            </w:r>
            <w:proofErr w:type="spellStart"/>
            <w:r w:rsidRPr="00004324">
              <w:rPr>
                <w:rFonts w:ascii="Times New Roman" w:eastAsia="Times New Roman" w:hAnsi="Times New Roman" w:cs="Times New Roman"/>
                <w:sz w:val="20"/>
                <w:szCs w:val="20"/>
              </w:rPr>
              <w:t>органами,казёными</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учреждениями,органами</w:t>
            </w:r>
            <w:proofErr w:type="spellEnd"/>
            <w:r w:rsidRPr="00004324">
              <w:rPr>
                <w:rFonts w:ascii="Times New Roman" w:eastAsia="Times New Roman" w:hAnsi="Times New Roman" w:cs="Times New Roman"/>
                <w:sz w:val="20"/>
                <w:szCs w:val="20"/>
              </w:rPr>
              <w:t xml:space="preserve"> управления государственными внебюджетными фондами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453,4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462,5</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государственны</w:t>
            </w:r>
            <w:proofErr w:type="gramStart"/>
            <w:r w:rsidRPr="00004324">
              <w:rPr>
                <w:rFonts w:ascii="Times New Roman" w:eastAsia="Times New Roman" w:hAnsi="Times New Roman" w:cs="Times New Roman"/>
                <w:sz w:val="20"/>
                <w:szCs w:val="20"/>
              </w:rPr>
              <w:t>х(</w:t>
            </w:r>
            <w:proofErr w:type="gramEnd"/>
            <w:r w:rsidRPr="00004324">
              <w:rPr>
                <w:rFonts w:ascii="Times New Roman" w:eastAsia="Times New Roman" w:hAnsi="Times New Roman" w:cs="Times New Roman"/>
                <w:sz w:val="20"/>
                <w:szCs w:val="20"/>
              </w:rPr>
              <w:t>муниципальных)органов</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453,4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462,5</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10,3</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10,7</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51180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10,3</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10,7</w:t>
            </w:r>
          </w:p>
        </w:tc>
      </w:tr>
      <w:tr w:rsidR="00004324" w:rsidRPr="00004324" w:rsidTr="00004324">
        <w:trPr>
          <w:gridAfter w:val="4"/>
          <w:wAfter w:w="807" w:type="dxa"/>
          <w:trHeight w:val="5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260,0</w:t>
            </w:r>
          </w:p>
        </w:tc>
      </w:tr>
      <w:tr w:rsidR="00004324" w:rsidRPr="00004324" w:rsidTr="00004324">
        <w:trPr>
          <w:gridAfter w:val="4"/>
          <w:wAfter w:w="807" w:type="dxa"/>
          <w:trHeight w:val="10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Защита населения и территории от последствий чрезвычайных ситуаций природного и техногенного характера, гражданская оборона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220,0</w:t>
            </w:r>
          </w:p>
        </w:tc>
      </w:tr>
      <w:tr w:rsidR="00004324" w:rsidRPr="00004324" w:rsidTr="00004324">
        <w:trPr>
          <w:gridAfter w:val="4"/>
          <w:wAfter w:w="807" w:type="dxa"/>
          <w:trHeight w:val="46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220,0</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Обеспечение первичных мер пожарной безопасности в границах поселений</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23160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r>
      <w:tr w:rsidR="00004324" w:rsidRPr="00004324" w:rsidTr="00004324">
        <w:trPr>
          <w:gridAfter w:val="4"/>
          <w:wAfter w:w="807" w:type="dxa"/>
          <w:trHeight w:val="63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Другие вопросы в области национальной безопасности и правоохранительной деятельности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40,0</w:t>
            </w:r>
          </w:p>
        </w:tc>
      </w:tr>
      <w:tr w:rsidR="00004324" w:rsidRPr="00004324" w:rsidTr="00004324">
        <w:trPr>
          <w:gridAfter w:val="4"/>
          <w:wAfter w:w="807" w:type="dxa"/>
          <w:trHeight w:val="48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Мероприятия по предупреждению терроризма и экстремизма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Закупка товаров, работ и услуг для государственных (муниципальных)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закупки товаров, работ и услуг для государственных (муниципальных)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r>
      <w:tr w:rsidR="00004324" w:rsidRPr="00004324" w:rsidTr="00004324">
        <w:trPr>
          <w:gridAfter w:val="4"/>
          <w:wAfter w:w="807" w:type="dxa"/>
          <w:trHeight w:val="67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других функций связанных с обеспечением национальной безопасности и правоохранительной деятельности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23140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Национальная экономика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20 273,5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7560,3</w:t>
            </w:r>
          </w:p>
        </w:tc>
      </w:tr>
      <w:tr w:rsidR="00004324" w:rsidRPr="00004324" w:rsidTr="00004324">
        <w:trPr>
          <w:gridAfter w:val="4"/>
          <w:wAfter w:w="807" w:type="dxa"/>
          <w:trHeight w:val="27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Дорожное хозяйство (дорожные фонды)</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20 273,5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7560,3</w:t>
            </w:r>
          </w:p>
        </w:tc>
      </w:tr>
      <w:tr w:rsidR="00004324" w:rsidRPr="00004324" w:rsidTr="00004324">
        <w:trPr>
          <w:gridAfter w:val="4"/>
          <w:wAfter w:w="807" w:type="dxa"/>
          <w:trHeight w:val="13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Государственная программа Новосибирской области "Развитие автомобильных дорог регионального, межмуниципального и местного значения в Новосибирской области" в 2015-2020 годах</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16 021,8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3684,2</w:t>
            </w:r>
          </w:p>
        </w:tc>
      </w:tr>
      <w:tr w:rsidR="00004324" w:rsidRPr="00004324" w:rsidTr="00004324">
        <w:trPr>
          <w:gridAfter w:val="4"/>
          <w:wAfter w:w="807" w:type="dxa"/>
          <w:trHeight w:val="2085"/>
        </w:trPr>
        <w:tc>
          <w:tcPr>
            <w:tcW w:w="3701" w:type="dxa"/>
            <w:tcBorders>
              <w:top w:val="nil"/>
              <w:left w:val="nil"/>
              <w:bottom w:val="nil"/>
              <w:right w:val="nil"/>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Основные мероприятия "</w:t>
            </w:r>
            <w:proofErr w:type="spellStart"/>
            <w:r w:rsidRPr="00004324">
              <w:rPr>
                <w:rFonts w:ascii="Times New Roman" w:eastAsia="Times New Roman" w:hAnsi="Times New Roman" w:cs="Times New Roman"/>
                <w:sz w:val="20"/>
                <w:szCs w:val="20"/>
              </w:rPr>
              <w:t>Обеспеченияе</w:t>
            </w:r>
            <w:proofErr w:type="spellEnd"/>
            <w:r w:rsidRPr="00004324">
              <w:rPr>
                <w:rFonts w:ascii="Times New Roman" w:eastAsia="Times New Roman" w:hAnsi="Times New Roman" w:cs="Times New Roman"/>
                <w:sz w:val="20"/>
                <w:szCs w:val="20"/>
              </w:rPr>
              <w:t xml:space="preserve"> восстановления и </w:t>
            </w:r>
            <w:proofErr w:type="gramStart"/>
            <w:r w:rsidRPr="00004324">
              <w:rPr>
                <w:rFonts w:ascii="Times New Roman" w:eastAsia="Times New Roman" w:hAnsi="Times New Roman" w:cs="Times New Roman"/>
                <w:sz w:val="20"/>
                <w:szCs w:val="20"/>
              </w:rPr>
              <w:t>развития</w:t>
            </w:r>
            <w:proofErr w:type="gramEnd"/>
            <w:r w:rsidRPr="00004324">
              <w:rPr>
                <w:rFonts w:ascii="Times New Roman" w:eastAsia="Times New Roman" w:hAnsi="Times New Roman" w:cs="Times New Roman"/>
                <w:sz w:val="20"/>
                <w:szCs w:val="20"/>
              </w:rPr>
              <w:t xml:space="preserve"> автомобильных дорог местного значения, в том числе мероприятия по созданию и содержанию элементов обустройства автомобильных дорог за счет субсидий местным бюджетам на осуществление дорожной деятельности в отношении автомобильных дорог местного значения"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16 021,8</w:t>
            </w:r>
          </w:p>
        </w:tc>
        <w:tc>
          <w:tcPr>
            <w:tcW w:w="851" w:type="dxa"/>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3 684,2</w:t>
            </w:r>
          </w:p>
        </w:tc>
      </w:tr>
      <w:tr w:rsidR="00004324" w:rsidRPr="00004324" w:rsidTr="00004324">
        <w:trPr>
          <w:gridAfter w:val="4"/>
          <w:wAfter w:w="807" w:type="dxa"/>
          <w:trHeight w:val="1185"/>
        </w:trPr>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государственной программы Новосибирской области "Развитие автомобильных дорог регионального, межмуниципального и местного значения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16 021,8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3684,2</w:t>
            </w:r>
          </w:p>
        </w:tc>
      </w:tr>
      <w:tr w:rsidR="00004324" w:rsidRPr="00004324" w:rsidTr="00004324">
        <w:trPr>
          <w:gridAfter w:val="4"/>
          <w:wAfter w:w="807" w:type="dxa"/>
          <w:trHeight w:val="58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государственных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16 021,8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3684,2</w:t>
            </w:r>
          </w:p>
        </w:tc>
      </w:tr>
      <w:tr w:rsidR="00004324" w:rsidRPr="00004324" w:rsidTr="00004324">
        <w:trPr>
          <w:gridAfter w:val="4"/>
          <w:wAfter w:w="807" w:type="dxa"/>
          <w:trHeight w:val="84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в целях капитального ремонта государственного (муниципального) имущества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61</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16 021,8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3684,2</w:t>
            </w:r>
          </w:p>
        </w:tc>
      </w:tr>
      <w:tr w:rsidR="00004324" w:rsidRPr="00004324" w:rsidTr="00004324">
        <w:trPr>
          <w:gridAfter w:val="4"/>
          <w:wAfter w:w="807" w:type="dxa"/>
          <w:trHeight w:val="54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4 251,7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3876,1</w:t>
            </w:r>
          </w:p>
        </w:tc>
      </w:tr>
      <w:tr w:rsidR="00004324" w:rsidRPr="00004324" w:rsidTr="00004324">
        <w:trPr>
          <w:gridAfter w:val="4"/>
          <w:wAfter w:w="807" w:type="dxa"/>
          <w:trHeight w:val="10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Расходы на дорожную деятельность, связанную с автомобильными дорогами общего пользования местного значения в границах населенных пунктов поселений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24140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4 251,7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3876,1</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4 251,7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3876,1</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04</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4 251,7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3876,1</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Жилищно-коммунальное хозяйство</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23 462,8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30597,5</w:t>
            </w:r>
          </w:p>
        </w:tc>
      </w:tr>
      <w:tr w:rsidR="00004324" w:rsidRPr="00004324" w:rsidTr="00004324">
        <w:trPr>
          <w:gridAfter w:val="4"/>
          <w:wAfter w:w="807" w:type="dxa"/>
          <w:trHeight w:val="37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Жилищное хозяйство</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15 362,9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26506,3</w:t>
            </w:r>
          </w:p>
        </w:tc>
      </w:tr>
      <w:tr w:rsidR="00004324" w:rsidRPr="00004324" w:rsidTr="00004324">
        <w:trPr>
          <w:gridAfter w:val="4"/>
          <w:wAfter w:w="807" w:type="dxa"/>
          <w:trHeight w:val="84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Новосибирской области "Жилищно-коммунальное хозяйство Новосибирской области"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15 347,4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26315,8</w:t>
            </w:r>
          </w:p>
        </w:tc>
      </w:tr>
      <w:tr w:rsidR="00004324" w:rsidRPr="00004324" w:rsidTr="00004324">
        <w:trPr>
          <w:gridAfter w:val="4"/>
          <w:wAfter w:w="807" w:type="dxa"/>
          <w:trHeight w:val="4125"/>
        </w:trPr>
        <w:tc>
          <w:tcPr>
            <w:tcW w:w="3701" w:type="dxa"/>
            <w:tcBorders>
              <w:top w:val="nil"/>
              <w:left w:val="nil"/>
              <w:bottom w:val="nil"/>
              <w:right w:val="nil"/>
            </w:tcBorders>
            <w:shd w:val="clear" w:color="auto" w:fill="auto"/>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gramStart"/>
            <w:r w:rsidRPr="00004324">
              <w:rPr>
                <w:rFonts w:ascii="Times New Roman" w:eastAsia="Times New Roman" w:hAnsi="Times New Roman" w:cs="Times New Roman"/>
                <w:b/>
                <w:bCs/>
                <w:sz w:val="20"/>
                <w:szCs w:val="20"/>
              </w:rPr>
              <w:t>Основное мероприятие "Предоставление  муниципальным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 отвечающие установленным требованиям, на: приобретение жилых помещений у застройщиков МКД; строительство жилых помещений;  приобретение жилых помещений на вторичном рынке жилья, выкуп жилых помещений у собственников жилых помещений;</w:t>
            </w:r>
            <w:proofErr w:type="gramEnd"/>
            <w:r w:rsidRPr="00004324">
              <w:rPr>
                <w:rFonts w:ascii="Times New Roman" w:eastAsia="Times New Roman" w:hAnsi="Times New Roman" w:cs="Times New Roman"/>
                <w:b/>
                <w:bCs/>
                <w:sz w:val="20"/>
                <w:szCs w:val="20"/>
              </w:rPr>
              <w:t xml:space="preserve"> снос расселенного аварийного жилищного фонда"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15 347,4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26315,8</w:t>
            </w:r>
          </w:p>
        </w:tc>
      </w:tr>
      <w:tr w:rsidR="00004324" w:rsidRPr="00004324" w:rsidTr="00004324">
        <w:trPr>
          <w:gridAfter w:val="4"/>
          <w:wAfter w:w="807" w:type="dxa"/>
          <w:trHeight w:val="2175"/>
        </w:trPr>
        <w:tc>
          <w:tcPr>
            <w:tcW w:w="3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Обеспечение мероприятий по переселению граждан из аварийного жилищного фонда в рамках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03380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15 347,4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26315,8</w:t>
            </w:r>
          </w:p>
        </w:tc>
      </w:tr>
      <w:tr w:rsidR="00004324" w:rsidRPr="00004324" w:rsidTr="00004324">
        <w:trPr>
          <w:gridAfter w:val="4"/>
          <w:wAfter w:w="807" w:type="dxa"/>
          <w:trHeight w:val="7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Капитальные вложения в объекты недвижимого имущества государственной (муниципальной) собственности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03380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15 347,4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26315,8</w:t>
            </w:r>
          </w:p>
        </w:tc>
      </w:tr>
      <w:tr w:rsidR="00004324" w:rsidRPr="00004324" w:rsidTr="00004324">
        <w:trPr>
          <w:gridAfter w:val="4"/>
          <w:wAfter w:w="807" w:type="dxa"/>
          <w:trHeight w:val="37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Бюджетные инвестиции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09</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03380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15 347,4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26315,8</w:t>
            </w:r>
          </w:p>
        </w:tc>
      </w:tr>
      <w:tr w:rsidR="00004324" w:rsidRPr="00004324" w:rsidTr="00004324">
        <w:trPr>
          <w:gridAfter w:val="4"/>
          <w:wAfter w:w="807" w:type="dxa"/>
          <w:trHeight w:val="43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190,5</w:t>
            </w:r>
          </w:p>
        </w:tc>
      </w:tr>
      <w:tr w:rsidR="00004324" w:rsidRPr="00004324" w:rsidTr="00004324">
        <w:trPr>
          <w:gridAfter w:val="4"/>
          <w:wAfter w:w="807" w:type="dxa"/>
          <w:trHeight w:val="84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Расходы на содержание муниципального жилищного фонда и выполнение иных полномочий органов местного самоуправления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190,5</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190,5</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190,5</w:t>
            </w:r>
          </w:p>
        </w:tc>
      </w:tr>
      <w:tr w:rsidR="00004324" w:rsidRPr="00004324" w:rsidTr="00004324">
        <w:trPr>
          <w:gridAfter w:val="4"/>
          <w:wAfter w:w="807" w:type="dxa"/>
          <w:trHeight w:val="31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Коммунальное хозяйство</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2 700,0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1000,0</w:t>
            </w:r>
          </w:p>
        </w:tc>
      </w:tr>
      <w:tr w:rsidR="00004324" w:rsidRPr="00004324" w:rsidTr="00004324">
        <w:trPr>
          <w:gridAfter w:val="4"/>
          <w:wAfter w:w="807" w:type="dxa"/>
          <w:trHeight w:val="64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2 700,0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1000,0</w:t>
            </w:r>
          </w:p>
        </w:tc>
      </w:tr>
      <w:tr w:rsidR="00004324" w:rsidRPr="00004324" w:rsidTr="00004324">
        <w:trPr>
          <w:gridAfter w:val="4"/>
          <w:wAfter w:w="807" w:type="dxa"/>
          <w:trHeight w:val="510"/>
        </w:trPr>
        <w:tc>
          <w:tcPr>
            <w:tcW w:w="3701"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в области коммунального хозяйства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2 700,0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600,0</w:t>
            </w:r>
          </w:p>
        </w:tc>
      </w:tr>
      <w:tr w:rsidR="00004324" w:rsidRPr="00004324" w:rsidTr="00004324">
        <w:trPr>
          <w:gridAfter w:val="4"/>
          <w:wAfter w:w="807" w:type="dxa"/>
          <w:trHeight w:val="34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400,0</w:t>
            </w:r>
          </w:p>
        </w:tc>
      </w:tr>
      <w:tr w:rsidR="00004324" w:rsidRPr="00004324" w:rsidTr="00004324">
        <w:trPr>
          <w:gridAfter w:val="4"/>
          <w:wAfter w:w="807" w:type="dxa"/>
          <w:trHeight w:val="14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Субсидии юридическим лицам (кроме государственных муниципальных) учреждений, государственных корпораций (компаний), индивидуальным предпринимателям, физическим лицам-производителям товаров, работ, услуг</w:t>
            </w:r>
            <w:proofErr w:type="gramEnd"/>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400,0</w:t>
            </w:r>
          </w:p>
        </w:tc>
      </w:tr>
      <w:tr w:rsidR="00004324" w:rsidRPr="00004324" w:rsidTr="00004324">
        <w:trPr>
          <w:gridAfter w:val="4"/>
          <w:wAfter w:w="807" w:type="dxa"/>
          <w:trHeight w:val="27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Благоустройство</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5 399,9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3091,2</w:t>
            </w:r>
          </w:p>
        </w:tc>
      </w:tr>
      <w:tr w:rsidR="00004324" w:rsidRPr="00004324" w:rsidTr="00004324">
        <w:trPr>
          <w:gridAfter w:val="4"/>
          <w:wAfter w:w="807" w:type="dxa"/>
          <w:trHeight w:val="49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5 399,9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3091,2</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Уличное освещение</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25150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2 683,0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2520,0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25150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2 683,0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2520,0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25150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2 683,0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2520,0</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Озеленение</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25160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gridAfter w:val="4"/>
          <w:wAfter w:w="807" w:type="dxa"/>
          <w:trHeight w:val="435"/>
        </w:trPr>
        <w:tc>
          <w:tcPr>
            <w:tcW w:w="3701"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Организация и содержание мест захоронения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161,2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300,0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300,0</w:t>
            </w:r>
          </w:p>
        </w:tc>
      </w:tr>
      <w:tr w:rsidR="00004324" w:rsidRPr="00004324" w:rsidTr="00004324">
        <w:trPr>
          <w:gridAfter w:val="4"/>
          <w:wAfter w:w="807" w:type="dxa"/>
          <w:trHeight w:val="645"/>
        </w:trPr>
        <w:tc>
          <w:tcPr>
            <w:tcW w:w="3701"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Прочие мероприятия по благоустройству городских округов и поселений</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25180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2 545,7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261,2</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25180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2 545,7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261,2</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03</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25180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2 545,7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261,2</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Образование</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Молодежная политика и оздоровление детей</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Проведение мероприятий для детей и молодежи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27170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 и кинематография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150,0</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Культура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150,0</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150,0</w:t>
            </w:r>
          </w:p>
        </w:tc>
      </w:tr>
      <w:tr w:rsidR="00004324" w:rsidRPr="00004324" w:rsidTr="00004324">
        <w:trPr>
          <w:gridAfter w:val="4"/>
          <w:wAfter w:w="807" w:type="dxa"/>
          <w:trHeight w:val="63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Мероприятия в сфере культуры, кинематографии, средств массовой информации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27370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150,0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27370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150,0</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Социальная политика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lastRenderedPageBreak/>
              <w:t>Пенсионное обеспечение</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Доплаты к пенсиям муниципальных служащих</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26010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580,3</w:t>
            </w:r>
          </w:p>
        </w:tc>
      </w:tr>
      <w:tr w:rsidR="00004324" w:rsidRPr="00004324" w:rsidTr="00004324">
        <w:trPr>
          <w:gridAfter w:val="4"/>
          <w:wAfter w:w="807" w:type="dxa"/>
          <w:trHeight w:val="43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Социальное обеспечение и иные выплаты населению</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r>
      <w:tr w:rsidR="00004324" w:rsidRPr="00004324" w:rsidTr="00004324">
        <w:trPr>
          <w:gridAfter w:val="4"/>
          <w:wAfter w:w="807" w:type="dxa"/>
          <w:trHeight w:val="61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Публичные нормативные социальные выплаты гражданам</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26010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580,3</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Физическая культура и спорт</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447,0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r>
      <w:tr w:rsidR="00004324" w:rsidRPr="00004324" w:rsidTr="00004324">
        <w:trPr>
          <w:gridAfter w:val="4"/>
          <w:wAfter w:w="807" w:type="dxa"/>
          <w:trHeight w:val="63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Государственная программа  "Развитие физической культуры и спорта в Новосибирской области"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437,0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r>
      <w:tr w:rsidR="00004324" w:rsidRPr="00004324" w:rsidTr="00004324">
        <w:trPr>
          <w:gridAfter w:val="4"/>
          <w:wAfter w:w="807" w:type="dxa"/>
          <w:trHeight w:val="90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Реализация мероприятий в рамках государственной программы "Развитие физической культуры и спорта в Новосибирской области"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437,0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14</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07</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70740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437,0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02</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14</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07</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70740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437,0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 Проведение мероприятий в сфере культуры, физической культуры и спорта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28010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gridAfter w:val="4"/>
          <w:wAfter w:w="807" w:type="dxa"/>
          <w:trHeight w:val="5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05</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28010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Условно утвержденные расходы</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953,8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1971,4</w:t>
            </w:r>
          </w:p>
        </w:tc>
      </w:tr>
      <w:tr w:rsidR="00004324" w:rsidRPr="00004324" w:rsidTr="00004324">
        <w:trPr>
          <w:gridAfter w:val="4"/>
          <w:wAfter w:w="807" w:type="dxa"/>
          <w:trHeight w:val="42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proofErr w:type="spellStart"/>
            <w:r w:rsidRPr="00004324">
              <w:rPr>
                <w:rFonts w:ascii="Times New Roman" w:eastAsia="Times New Roman" w:hAnsi="Times New Roman" w:cs="Times New Roman"/>
                <w:b/>
                <w:bCs/>
                <w:sz w:val="20"/>
                <w:szCs w:val="20"/>
              </w:rPr>
              <w:t>Непрограммные</w:t>
            </w:r>
            <w:proofErr w:type="spellEnd"/>
            <w:r w:rsidRPr="00004324">
              <w:rPr>
                <w:rFonts w:ascii="Times New Roman" w:eastAsia="Times New Roman" w:hAnsi="Times New Roman" w:cs="Times New Roman"/>
                <w:b/>
                <w:bCs/>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953,8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1971,4</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Условно </w:t>
            </w:r>
            <w:proofErr w:type="spellStart"/>
            <w:r w:rsidRPr="00004324">
              <w:rPr>
                <w:rFonts w:ascii="Times New Roman" w:eastAsia="Times New Roman" w:hAnsi="Times New Roman" w:cs="Times New Roman"/>
                <w:sz w:val="20"/>
                <w:szCs w:val="20"/>
              </w:rPr>
              <w:t>утверженные</w:t>
            </w:r>
            <w:proofErr w:type="spellEnd"/>
            <w:r w:rsidRPr="00004324">
              <w:rPr>
                <w:rFonts w:ascii="Times New Roman" w:eastAsia="Times New Roman" w:hAnsi="Times New Roman" w:cs="Times New Roman"/>
                <w:sz w:val="20"/>
                <w:szCs w:val="20"/>
              </w:rPr>
              <w:t xml:space="preserve"> расходы</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99990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953,8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1971,4</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Условно утвержденные расходы</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99990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953,8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1971,4</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Условно утвержденные расходы</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99990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990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953,8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1971,4</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МКУК "Краснозерский Дом культуры"</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13 086,1</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13086,1</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 и кинематография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13 086,1</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13086,1</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13 086,1</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13086,1</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13 086,1</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13086,1</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Расходы на обеспечение деятельности </w:t>
            </w:r>
            <w:proofErr w:type="spellStart"/>
            <w:r w:rsidRPr="00004324">
              <w:rPr>
                <w:rFonts w:ascii="Times New Roman" w:eastAsia="Times New Roman" w:hAnsi="Times New Roman" w:cs="Times New Roman"/>
                <w:sz w:val="20"/>
                <w:szCs w:val="20"/>
              </w:rPr>
              <w:t>культурно-досуговых</w:t>
            </w:r>
            <w:proofErr w:type="spellEnd"/>
            <w:r w:rsidRPr="00004324">
              <w:rPr>
                <w:rFonts w:ascii="Times New Roman" w:eastAsia="Times New Roman" w:hAnsi="Times New Roman" w:cs="Times New Roman"/>
                <w:sz w:val="20"/>
                <w:szCs w:val="20"/>
              </w:rPr>
              <w:t xml:space="preserve"> центров  </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13 086,1</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13086,1</w:t>
            </w:r>
          </w:p>
        </w:tc>
      </w:tr>
      <w:tr w:rsidR="00004324" w:rsidRPr="00004324" w:rsidTr="00004324">
        <w:trPr>
          <w:gridAfter w:val="4"/>
          <w:wAfter w:w="807" w:type="dxa"/>
          <w:trHeight w:val="13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 xml:space="preserve">Расходы на </w:t>
            </w:r>
            <w:proofErr w:type="spellStart"/>
            <w:r w:rsidRPr="00004324">
              <w:rPr>
                <w:rFonts w:ascii="Times New Roman" w:eastAsia="Times New Roman" w:hAnsi="Times New Roman" w:cs="Times New Roman"/>
                <w:sz w:val="20"/>
                <w:szCs w:val="20"/>
              </w:rPr>
              <w:t>выплпты</w:t>
            </w:r>
            <w:proofErr w:type="spellEnd"/>
            <w:r w:rsidRPr="00004324">
              <w:rPr>
                <w:rFonts w:ascii="Times New Roman" w:eastAsia="Times New Roman" w:hAnsi="Times New Roman" w:cs="Times New Roman"/>
                <w:sz w:val="20"/>
                <w:szCs w:val="20"/>
              </w:rPr>
              <w:t xml:space="preserve">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004324">
              <w:rPr>
                <w:rFonts w:ascii="Times New Roman" w:eastAsia="Times New Roman" w:hAnsi="Times New Roman" w:cs="Times New Roman"/>
                <w:sz w:val="20"/>
                <w:szCs w:val="20"/>
              </w:rPr>
              <w:t>небюджетными</w:t>
            </w:r>
            <w:proofErr w:type="spellEnd"/>
            <w:r w:rsidRPr="00004324">
              <w:rPr>
                <w:rFonts w:ascii="Times New Roman" w:eastAsia="Times New Roman" w:hAnsi="Times New Roman" w:cs="Times New Roman"/>
                <w:sz w:val="20"/>
                <w:szCs w:val="20"/>
              </w:rPr>
              <w:t xml:space="preserve"> фондами</w:t>
            </w:r>
            <w:proofErr w:type="gramEnd"/>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12 227,2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12227,2</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12 227,2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12227,2</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Закупка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855,9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855,9</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Иные закупки товаров, работ и услуг для государственных (муниципальных)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855,9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855,9</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w:t>
            </w:r>
          </w:p>
        </w:tc>
      </w:tr>
      <w:tr w:rsidR="00004324" w:rsidRPr="00004324" w:rsidTr="00004324">
        <w:trPr>
          <w:gridAfter w:val="4"/>
          <w:wAfter w:w="807" w:type="dxa"/>
          <w:trHeight w:val="67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Уплата налогов, сборов и иных </w:t>
            </w:r>
            <w:proofErr w:type="spellStart"/>
            <w:r w:rsidRPr="00004324">
              <w:rPr>
                <w:rFonts w:ascii="Times New Roman" w:eastAsia="Times New Roman" w:hAnsi="Times New Roman" w:cs="Times New Roman"/>
                <w:sz w:val="20"/>
                <w:szCs w:val="20"/>
              </w:rPr>
              <w:t>обязательныхплатежей</w:t>
            </w:r>
            <w:proofErr w:type="spellEnd"/>
            <w:r w:rsidRPr="00004324">
              <w:rPr>
                <w:rFonts w:ascii="Times New Roman" w:eastAsia="Times New Roman" w:hAnsi="Times New Roman" w:cs="Times New Roman"/>
                <w:sz w:val="20"/>
                <w:szCs w:val="20"/>
              </w:rPr>
              <w:t xml:space="preserve"> в бюджеты бюджетной системы Российской Федерации</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27330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3,0</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МКУК "Краснозерский ХКМ"</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4 793,8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4793,8</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 и кинематография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4 793,8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4793,8</w:t>
            </w:r>
          </w:p>
        </w:tc>
      </w:tr>
      <w:tr w:rsidR="00004324" w:rsidRPr="00004324" w:rsidTr="00004324">
        <w:trPr>
          <w:gridAfter w:val="4"/>
          <w:wAfter w:w="807" w:type="dxa"/>
          <w:trHeight w:val="25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Культура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4 793,8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4793,8</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spellStart"/>
            <w:r w:rsidRPr="00004324">
              <w:rPr>
                <w:rFonts w:ascii="Times New Roman" w:eastAsia="Times New Roman" w:hAnsi="Times New Roman" w:cs="Times New Roman"/>
                <w:sz w:val="20"/>
                <w:szCs w:val="20"/>
              </w:rPr>
              <w:t>Непрограмные</w:t>
            </w:r>
            <w:proofErr w:type="spellEnd"/>
            <w:r w:rsidRPr="00004324">
              <w:rPr>
                <w:rFonts w:ascii="Times New Roman" w:eastAsia="Times New Roman" w:hAnsi="Times New Roman" w:cs="Times New Roman"/>
                <w:sz w:val="20"/>
                <w:szCs w:val="20"/>
              </w:rPr>
              <w:t xml:space="preserve"> направления местного бюджета</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00000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4 793,8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4793,8</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обеспечение деятельности художественно-краеведческого музея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4 793,8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4793,8</w:t>
            </w:r>
          </w:p>
        </w:tc>
      </w:tr>
      <w:tr w:rsidR="00004324" w:rsidRPr="00004324" w:rsidTr="00004324">
        <w:trPr>
          <w:gridAfter w:val="4"/>
          <w:wAfter w:w="807" w:type="dxa"/>
          <w:trHeight w:val="13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proofErr w:type="gramStart"/>
            <w:r w:rsidRPr="00004324">
              <w:rPr>
                <w:rFonts w:ascii="Times New Roman" w:eastAsia="Times New Roman" w:hAnsi="Times New Roman" w:cs="Times New Roman"/>
                <w:sz w:val="20"/>
                <w:szCs w:val="20"/>
              </w:rPr>
              <w:t xml:space="preserve">Расходы на </w:t>
            </w:r>
            <w:proofErr w:type="spellStart"/>
            <w:r w:rsidRPr="00004324">
              <w:rPr>
                <w:rFonts w:ascii="Times New Roman" w:eastAsia="Times New Roman" w:hAnsi="Times New Roman" w:cs="Times New Roman"/>
                <w:sz w:val="20"/>
                <w:szCs w:val="20"/>
              </w:rPr>
              <w:t>выплпты</w:t>
            </w:r>
            <w:proofErr w:type="spellEnd"/>
            <w:r w:rsidRPr="00004324">
              <w:rPr>
                <w:rFonts w:ascii="Times New Roman" w:eastAsia="Times New Roman" w:hAnsi="Times New Roman" w:cs="Times New Roman"/>
                <w:sz w:val="20"/>
                <w:szCs w:val="20"/>
              </w:rPr>
              <w:t xml:space="preserve">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proofErr w:type="spellStart"/>
            <w:r w:rsidRPr="00004324">
              <w:rPr>
                <w:rFonts w:ascii="Times New Roman" w:eastAsia="Times New Roman" w:hAnsi="Times New Roman" w:cs="Times New Roman"/>
                <w:sz w:val="20"/>
                <w:szCs w:val="20"/>
              </w:rPr>
              <w:t>небюджетными</w:t>
            </w:r>
            <w:proofErr w:type="spellEnd"/>
            <w:r w:rsidRPr="00004324">
              <w:rPr>
                <w:rFonts w:ascii="Times New Roman" w:eastAsia="Times New Roman" w:hAnsi="Times New Roman" w:cs="Times New Roman"/>
                <w:sz w:val="20"/>
                <w:szCs w:val="20"/>
              </w:rPr>
              <w:t xml:space="preserve"> фондами</w:t>
            </w:r>
            <w:proofErr w:type="gramEnd"/>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4 189,9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4189,9</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Расходы на выплату персоналу казенных учреждений</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110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4 189,9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4189,9</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Закупки товаров, работ и услуг для государственных (муниципальных) 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587,4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587,4</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240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587,4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587,4</w:t>
            </w:r>
          </w:p>
        </w:tc>
      </w:tr>
      <w:tr w:rsidR="00004324" w:rsidRPr="00004324" w:rsidTr="00004324">
        <w:trPr>
          <w:gridAfter w:val="4"/>
          <w:wAfter w:w="807" w:type="dxa"/>
          <w:trHeight w:val="450"/>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Иные бюджетные ассигнования</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800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r>
      <w:tr w:rsidR="00004324" w:rsidRPr="00004324" w:rsidTr="00004324">
        <w:trPr>
          <w:gridAfter w:val="4"/>
          <w:wAfter w:w="807" w:type="dxa"/>
          <w:trHeight w:val="465"/>
        </w:trPr>
        <w:tc>
          <w:tcPr>
            <w:tcW w:w="3701" w:type="dxa"/>
            <w:tcBorders>
              <w:top w:val="nil"/>
              <w:left w:val="single" w:sz="4" w:space="0" w:color="000000"/>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Иные закупки </w:t>
            </w:r>
            <w:proofErr w:type="spellStart"/>
            <w:r w:rsidRPr="00004324">
              <w:rPr>
                <w:rFonts w:ascii="Times New Roman" w:eastAsia="Times New Roman" w:hAnsi="Times New Roman" w:cs="Times New Roman"/>
                <w:sz w:val="20"/>
                <w:szCs w:val="20"/>
              </w:rPr>
              <w:t>товаров</w:t>
            </w:r>
            <w:proofErr w:type="gramStart"/>
            <w:r w:rsidRPr="00004324">
              <w:rPr>
                <w:rFonts w:ascii="Times New Roman" w:eastAsia="Times New Roman" w:hAnsi="Times New Roman" w:cs="Times New Roman"/>
                <w:sz w:val="20"/>
                <w:szCs w:val="20"/>
              </w:rPr>
              <w:t>,р</w:t>
            </w:r>
            <w:proofErr w:type="gramEnd"/>
            <w:r w:rsidRPr="00004324">
              <w:rPr>
                <w:rFonts w:ascii="Times New Roman" w:eastAsia="Times New Roman" w:hAnsi="Times New Roman" w:cs="Times New Roman"/>
                <w:sz w:val="20"/>
                <w:szCs w:val="20"/>
              </w:rPr>
              <w:t>абот</w:t>
            </w:r>
            <w:proofErr w:type="spellEnd"/>
            <w:r w:rsidRPr="00004324">
              <w:rPr>
                <w:rFonts w:ascii="Times New Roman" w:eastAsia="Times New Roman" w:hAnsi="Times New Roman" w:cs="Times New Roman"/>
                <w:sz w:val="20"/>
                <w:szCs w:val="20"/>
              </w:rPr>
              <w:t xml:space="preserve"> и услуг для государственных(муниципальных)нужд</w:t>
            </w:r>
          </w:p>
        </w:tc>
        <w:tc>
          <w:tcPr>
            <w:tcW w:w="709"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219</w:t>
            </w:r>
          </w:p>
        </w:tc>
        <w:tc>
          <w:tcPr>
            <w:tcW w:w="425"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08</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w:t>
            </w:r>
          </w:p>
        </w:tc>
        <w:tc>
          <w:tcPr>
            <w:tcW w:w="567" w:type="dxa"/>
            <w:gridSpan w:val="2"/>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98.</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w:t>
            </w:r>
          </w:p>
        </w:tc>
        <w:tc>
          <w:tcPr>
            <w:tcW w:w="425" w:type="dxa"/>
            <w:gridSpan w:val="3"/>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c>
          <w:tcPr>
            <w:tcW w:w="851" w:type="dxa"/>
            <w:gridSpan w:val="4"/>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27350</w:t>
            </w:r>
          </w:p>
        </w:tc>
        <w:tc>
          <w:tcPr>
            <w:tcW w:w="567" w:type="dxa"/>
            <w:tcBorders>
              <w:top w:val="nil"/>
              <w:left w:val="nil"/>
              <w:bottom w:val="single" w:sz="4"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850</w:t>
            </w:r>
          </w:p>
        </w:tc>
        <w:tc>
          <w:tcPr>
            <w:tcW w:w="992" w:type="dxa"/>
            <w:gridSpan w:val="2"/>
            <w:tcBorders>
              <w:top w:val="nil"/>
              <w:left w:val="nil"/>
              <w:bottom w:val="single" w:sz="4" w:space="0" w:color="000000"/>
              <w:right w:val="single" w:sz="4" w:space="0" w:color="000000"/>
            </w:tcBorders>
            <w:shd w:val="clear" w:color="auto" w:fill="auto"/>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16,5</w:t>
            </w:r>
          </w:p>
        </w:tc>
      </w:tr>
      <w:tr w:rsidR="00004324" w:rsidRPr="00004324" w:rsidTr="00004324">
        <w:trPr>
          <w:gridAfter w:val="4"/>
          <w:wAfter w:w="807" w:type="dxa"/>
          <w:trHeight w:val="270"/>
        </w:trPr>
        <w:tc>
          <w:tcPr>
            <w:tcW w:w="3701"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Итого расходов</w:t>
            </w:r>
          </w:p>
        </w:tc>
        <w:tc>
          <w:tcPr>
            <w:tcW w:w="709"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425"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567" w:type="dxa"/>
            <w:gridSpan w:val="2"/>
            <w:tcBorders>
              <w:top w:val="single" w:sz="8" w:space="0" w:color="000000"/>
              <w:left w:val="nil"/>
              <w:bottom w:val="single" w:sz="8"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2835" w:type="dxa"/>
            <w:gridSpan w:val="13"/>
            <w:tcBorders>
              <w:top w:val="single" w:sz="8" w:space="0" w:color="000000"/>
              <w:left w:val="nil"/>
              <w:bottom w:val="single" w:sz="8" w:space="0" w:color="000000"/>
              <w:right w:val="single" w:sz="4" w:space="0" w:color="000000"/>
            </w:tcBorders>
            <w:shd w:val="clear" w:color="auto" w:fill="auto"/>
            <w:noWrap/>
            <w:vAlign w:val="bottom"/>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w:t>
            </w:r>
          </w:p>
        </w:tc>
        <w:tc>
          <w:tcPr>
            <w:tcW w:w="992"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72 988,6</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004324" w:rsidRPr="00004324" w:rsidRDefault="00004324" w:rsidP="00004324">
            <w:pPr>
              <w:spacing w:after="0" w:line="240" w:lineRule="auto"/>
              <w:jc w:val="right"/>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68400,2</w:t>
            </w:r>
          </w:p>
        </w:tc>
      </w:tr>
    </w:tbl>
    <w:p w:rsidR="00004324" w:rsidRDefault="00004324" w:rsidP="00004324">
      <w:pPr>
        <w:spacing w:after="0" w:line="240" w:lineRule="auto"/>
        <w:rPr>
          <w:rFonts w:ascii="Times New Roman" w:eastAsia="Times New Roman" w:hAnsi="Times New Roman" w:cs="Times New Roman"/>
          <w:sz w:val="20"/>
          <w:szCs w:val="20"/>
        </w:rPr>
        <w:sectPr w:rsidR="00004324" w:rsidSect="00004324">
          <w:pgSz w:w="11906" w:h="16838"/>
          <w:pgMar w:top="1134" w:right="850" w:bottom="1134" w:left="1701" w:header="708" w:footer="708" w:gutter="0"/>
          <w:cols w:space="708"/>
          <w:docGrid w:linePitch="360"/>
        </w:sectPr>
      </w:pPr>
    </w:p>
    <w:tbl>
      <w:tblPr>
        <w:tblW w:w="14332" w:type="dxa"/>
        <w:tblInd w:w="93" w:type="dxa"/>
        <w:tblLayout w:type="fixed"/>
        <w:tblLook w:val="04A0"/>
      </w:tblPr>
      <w:tblGrid>
        <w:gridCol w:w="3701"/>
        <w:gridCol w:w="173"/>
        <w:gridCol w:w="4589"/>
        <w:gridCol w:w="1393"/>
        <w:gridCol w:w="864"/>
        <w:gridCol w:w="1061"/>
        <w:gridCol w:w="2551"/>
      </w:tblGrid>
      <w:tr w:rsidR="00004324" w:rsidRPr="00004324" w:rsidTr="00004324">
        <w:trPr>
          <w:gridAfter w:val="3"/>
          <w:wAfter w:w="4476" w:type="dxa"/>
          <w:trHeight w:val="375"/>
        </w:trPr>
        <w:tc>
          <w:tcPr>
            <w:tcW w:w="3701" w:type="dxa"/>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4762" w:type="dxa"/>
            <w:gridSpan w:val="2"/>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1393" w:type="dxa"/>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r>
      <w:tr w:rsidR="00004324" w:rsidRPr="00004324" w:rsidTr="00004324">
        <w:trPr>
          <w:trHeight w:val="255"/>
        </w:trPr>
        <w:tc>
          <w:tcPr>
            <w:tcW w:w="3701" w:type="dxa"/>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7019" w:type="dxa"/>
            <w:gridSpan w:val="4"/>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3612" w:type="dxa"/>
            <w:gridSpan w:val="2"/>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p>
        </w:tc>
      </w:tr>
      <w:tr w:rsidR="00004324" w:rsidRPr="00004324" w:rsidTr="00004324">
        <w:trPr>
          <w:trHeight w:val="375"/>
        </w:trPr>
        <w:tc>
          <w:tcPr>
            <w:tcW w:w="14332" w:type="dxa"/>
            <w:gridSpan w:val="7"/>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Источники финансирования дефицита  бюджета рабочего поселка Краснозерское на 2019 год</w:t>
            </w:r>
          </w:p>
        </w:tc>
      </w:tr>
      <w:tr w:rsidR="00004324" w:rsidRPr="00004324" w:rsidTr="00004324">
        <w:trPr>
          <w:trHeight w:val="285"/>
        </w:trPr>
        <w:tc>
          <w:tcPr>
            <w:tcW w:w="3874" w:type="dxa"/>
            <w:gridSpan w:val="2"/>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7907" w:type="dxa"/>
            <w:gridSpan w:val="4"/>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2551" w:type="dxa"/>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Таблица 1</w:t>
            </w:r>
          </w:p>
        </w:tc>
      </w:tr>
      <w:tr w:rsidR="00004324" w:rsidRPr="00004324" w:rsidTr="00004324">
        <w:trPr>
          <w:trHeight w:val="315"/>
        </w:trPr>
        <w:tc>
          <w:tcPr>
            <w:tcW w:w="3874" w:type="dxa"/>
            <w:gridSpan w:val="2"/>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p>
        </w:tc>
        <w:tc>
          <w:tcPr>
            <w:tcW w:w="7907" w:type="dxa"/>
            <w:gridSpan w:val="4"/>
            <w:tcBorders>
              <w:top w:val="nil"/>
              <w:left w:val="nil"/>
              <w:bottom w:val="nil"/>
              <w:right w:val="nil"/>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2551" w:type="dxa"/>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right"/>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тыс. рублей</w:t>
            </w:r>
          </w:p>
        </w:tc>
      </w:tr>
      <w:tr w:rsidR="00004324" w:rsidRPr="00004324" w:rsidTr="00004324">
        <w:trPr>
          <w:trHeight w:val="1320"/>
        </w:trPr>
        <w:tc>
          <w:tcPr>
            <w:tcW w:w="38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КОД</w:t>
            </w:r>
          </w:p>
        </w:tc>
        <w:tc>
          <w:tcPr>
            <w:tcW w:w="7907" w:type="dxa"/>
            <w:gridSpan w:val="4"/>
            <w:tcBorders>
              <w:top w:val="single" w:sz="4" w:space="0" w:color="auto"/>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Сумма</w:t>
            </w:r>
          </w:p>
        </w:tc>
      </w:tr>
      <w:tr w:rsidR="00004324" w:rsidRPr="00004324" w:rsidTr="00004324">
        <w:trPr>
          <w:trHeight w:val="315"/>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 01 00 </w:t>
            </w:r>
            <w:proofErr w:type="spellStart"/>
            <w:r w:rsidRPr="00004324">
              <w:rPr>
                <w:rFonts w:ascii="Times New Roman" w:eastAsia="Times New Roman" w:hAnsi="Times New Roman" w:cs="Times New Roman"/>
                <w:b/>
                <w:bCs/>
                <w:sz w:val="20"/>
                <w:szCs w:val="20"/>
              </w:rPr>
              <w:t>00</w:t>
            </w:r>
            <w:proofErr w:type="spellEnd"/>
            <w:r w:rsidRPr="00004324">
              <w:rPr>
                <w:rFonts w:ascii="Times New Roman" w:eastAsia="Times New Roman" w:hAnsi="Times New Roman" w:cs="Times New Roman"/>
                <w:b/>
                <w:bCs/>
                <w:sz w:val="20"/>
                <w:szCs w:val="20"/>
              </w:rPr>
              <w:t xml:space="preserve"> </w:t>
            </w:r>
            <w:proofErr w:type="spellStart"/>
            <w:r w:rsidRPr="00004324">
              <w:rPr>
                <w:rFonts w:ascii="Times New Roman" w:eastAsia="Times New Roman" w:hAnsi="Times New Roman" w:cs="Times New Roman"/>
                <w:b/>
                <w:bCs/>
                <w:sz w:val="20"/>
                <w:szCs w:val="20"/>
              </w:rPr>
              <w:t>00</w:t>
            </w:r>
            <w:proofErr w:type="spellEnd"/>
            <w:r w:rsidRPr="00004324">
              <w:rPr>
                <w:rFonts w:ascii="Times New Roman" w:eastAsia="Times New Roman" w:hAnsi="Times New Roman" w:cs="Times New Roman"/>
                <w:b/>
                <w:bCs/>
                <w:sz w:val="20"/>
                <w:szCs w:val="20"/>
              </w:rPr>
              <w:t xml:space="preserve"> </w:t>
            </w:r>
            <w:proofErr w:type="spellStart"/>
            <w:r w:rsidRPr="00004324">
              <w:rPr>
                <w:rFonts w:ascii="Times New Roman" w:eastAsia="Times New Roman" w:hAnsi="Times New Roman" w:cs="Times New Roman"/>
                <w:b/>
                <w:bCs/>
                <w:sz w:val="20"/>
                <w:szCs w:val="20"/>
              </w:rPr>
              <w:t>00</w:t>
            </w:r>
            <w:proofErr w:type="spellEnd"/>
            <w:r w:rsidRPr="00004324">
              <w:rPr>
                <w:rFonts w:ascii="Times New Roman" w:eastAsia="Times New Roman" w:hAnsi="Times New Roman" w:cs="Times New Roman"/>
                <w:b/>
                <w:bCs/>
                <w:sz w:val="20"/>
                <w:szCs w:val="20"/>
              </w:rPr>
              <w:t xml:space="preserve"> 0000 000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Источники внутреннего финансирования дефицитов бюджетов</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0,0</w:t>
            </w:r>
          </w:p>
        </w:tc>
      </w:tr>
      <w:tr w:rsidR="00004324" w:rsidRPr="00004324" w:rsidTr="00004324">
        <w:trPr>
          <w:trHeight w:val="315"/>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01 02 00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0000 000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Кредиты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r>
      <w:tr w:rsidR="00004324" w:rsidRPr="00004324" w:rsidTr="00004324">
        <w:trPr>
          <w:trHeight w:val="630"/>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01 02 00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0000 700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Получение кредитов от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r>
      <w:tr w:rsidR="00004324" w:rsidRPr="00004324" w:rsidTr="00004324">
        <w:trPr>
          <w:trHeight w:val="690"/>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01 02 00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10 0000 710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Получение кредитов от кредитных организаций бюджетами муниципальных районов Российской Федерации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r>
      <w:tr w:rsidR="00004324" w:rsidRPr="00004324" w:rsidTr="00004324">
        <w:trPr>
          <w:trHeight w:val="630"/>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01 02 00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0000 800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Погашение кредитов, предоставленных кредитными организациями в валюте Российской Федерации</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r>
      <w:tr w:rsidR="00004324" w:rsidRPr="00004324" w:rsidTr="00004324">
        <w:trPr>
          <w:trHeight w:val="675"/>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 01 02 00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10 0000 810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Погашение бюджетами муниципальных районов Российской Федерации кредитов от кредитных организаций в валюте Российской Федерации</w:t>
            </w:r>
          </w:p>
        </w:tc>
        <w:tc>
          <w:tcPr>
            <w:tcW w:w="2551" w:type="dxa"/>
            <w:tcBorders>
              <w:top w:val="nil"/>
              <w:left w:val="nil"/>
              <w:bottom w:val="single" w:sz="4" w:space="0" w:color="auto"/>
              <w:right w:val="single" w:sz="4" w:space="0" w:color="auto"/>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r>
      <w:tr w:rsidR="00004324" w:rsidRPr="00004324" w:rsidTr="00004324">
        <w:trPr>
          <w:trHeight w:val="15"/>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01 03 00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0000 000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Бюджетные кредиты от других бюджетов бюджетной системы Российской Федерации</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r>
      <w:tr w:rsidR="00004324" w:rsidRPr="00004324" w:rsidTr="00004324">
        <w:trPr>
          <w:trHeight w:val="345"/>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01 05 00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0000 000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Изменение остатков средств на счетах по учету средств бюджетов</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0,0</w:t>
            </w:r>
          </w:p>
        </w:tc>
      </w:tr>
      <w:tr w:rsidR="00004324" w:rsidRPr="00004324" w:rsidTr="00004324">
        <w:trPr>
          <w:trHeight w:val="315"/>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01 05 00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0000 500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Увеличение остатков средств бюджетов</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-186 609,0</w:t>
            </w:r>
          </w:p>
        </w:tc>
      </w:tr>
      <w:tr w:rsidR="00004324" w:rsidRPr="00004324" w:rsidTr="00004324">
        <w:trPr>
          <w:trHeight w:val="315"/>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01 05 02 00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0000 500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Увеличение прочих остатков средств бюджетов</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-186 609,0</w:t>
            </w:r>
          </w:p>
        </w:tc>
      </w:tr>
      <w:tr w:rsidR="00004324" w:rsidRPr="00004324" w:rsidTr="00004324">
        <w:trPr>
          <w:trHeight w:val="315"/>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01 05 02 01 00 0000 510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Увеличение прочих остатков денежных средств бюджетов</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-186 609,0</w:t>
            </w:r>
          </w:p>
        </w:tc>
      </w:tr>
      <w:tr w:rsidR="00004324" w:rsidRPr="00004324" w:rsidTr="00004324">
        <w:trPr>
          <w:trHeight w:val="600"/>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01 05 02 01 10 0000 510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Увеличение прочих </w:t>
            </w:r>
            <w:proofErr w:type="gramStart"/>
            <w:r w:rsidRPr="00004324">
              <w:rPr>
                <w:rFonts w:ascii="Times New Roman" w:eastAsia="Times New Roman" w:hAnsi="Times New Roman" w:cs="Times New Roman"/>
                <w:sz w:val="20"/>
                <w:szCs w:val="20"/>
              </w:rPr>
              <w:t>остатков денежных средств бюджетов  муниципальных районов Российской Федерации</w:t>
            </w:r>
            <w:proofErr w:type="gramEnd"/>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-186 609,0</w:t>
            </w:r>
          </w:p>
        </w:tc>
      </w:tr>
      <w:tr w:rsidR="00004324" w:rsidRPr="00004324" w:rsidTr="00004324">
        <w:trPr>
          <w:trHeight w:val="315"/>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01 05 00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0000 600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Уменьшение остатков средств бюджетов</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185 987,7</w:t>
            </w:r>
          </w:p>
        </w:tc>
      </w:tr>
      <w:tr w:rsidR="00004324" w:rsidRPr="00004324" w:rsidTr="00004324">
        <w:trPr>
          <w:trHeight w:val="315"/>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01 05 02 00 </w:t>
            </w:r>
            <w:proofErr w:type="spellStart"/>
            <w:r w:rsidRPr="00004324">
              <w:rPr>
                <w:rFonts w:ascii="Times New Roman" w:eastAsia="Times New Roman" w:hAnsi="Times New Roman" w:cs="Times New Roman"/>
                <w:sz w:val="20"/>
                <w:szCs w:val="20"/>
              </w:rPr>
              <w:t>00</w:t>
            </w:r>
            <w:proofErr w:type="spellEnd"/>
            <w:r w:rsidRPr="00004324">
              <w:rPr>
                <w:rFonts w:ascii="Times New Roman" w:eastAsia="Times New Roman" w:hAnsi="Times New Roman" w:cs="Times New Roman"/>
                <w:sz w:val="20"/>
                <w:szCs w:val="20"/>
              </w:rPr>
              <w:t xml:space="preserve"> 0000 600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Уменьшение прочих остатков средств бюджетов</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185 987,7</w:t>
            </w:r>
          </w:p>
        </w:tc>
      </w:tr>
      <w:tr w:rsidR="00004324" w:rsidRPr="00004324" w:rsidTr="00004324">
        <w:trPr>
          <w:trHeight w:val="315"/>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lastRenderedPageBreak/>
              <w:t xml:space="preserve"> 01 05 02 01 00 0000 610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Уменьшение прочих остатков денежных средств бюджетов</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185 987,7</w:t>
            </w:r>
          </w:p>
        </w:tc>
      </w:tr>
      <w:tr w:rsidR="00004324" w:rsidRPr="00004324" w:rsidTr="00004324">
        <w:trPr>
          <w:trHeight w:val="630"/>
        </w:trPr>
        <w:tc>
          <w:tcPr>
            <w:tcW w:w="3874" w:type="dxa"/>
            <w:gridSpan w:val="2"/>
            <w:tcBorders>
              <w:top w:val="nil"/>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01 05 02 01 10 0000 610</w:t>
            </w:r>
          </w:p>
        </w:tc>
        <w:tc>
          <w:tcPr>
            <w:tcW w:w="7907" w:type="dxa"/>
            <w:gridSpan w:val="4"/>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both"/>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 xml:space="preserve">Уменьшение прочих </w:t>
            </w:r>
            <w:proofErr w:type="gramStart"/>
            <w:r w:rsidRPr="00004324">
              <w:rPr>
                <w:rFonts w:ascii="Times New Roman" w:eastAsia="Times New Roman" w:hAnsi="Times New Roman" w:cs="Times New Roman"/>
                <w:sz w:val="20"/>
                <w:szCs w:val="20"/>
              </w:rPr>
              <w:t>остатков денежных средств бюджетов муниципальных районов Российской Федерации</w:t>
            </w:r>
            <w:proofErr w:type="gramEnd"/>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r w:rsidRPr="00004324">
              <w:rPr>
                <w:rFonts w:ascii="Times New Roman" w:eastAsia="Times New Roman" w:hAnsi="Times New Roman" w:cs="Times New Roman"/>
                <w:sz w:val="20"/>
                <w:szCs w:val="20"/>
              </w:rPr>
              <w:t>185 987,7</w:t>
            </w:r>
          </w:p>
        </w:tc>
      </w:tr>
      <w:tr w:rsidR="00004324" w:rsidRPr="00004324" w:rsidTr="00004324">
        <w:trPr>
          <w:trHeight w:val="300"/>
        </w:trPr>
        <w:tc>
          <w:tcPr>
            <w:tcW w:w="117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 xml:space="preserve"> Итого:</w:t>
            </w:r>
          </w:p>
        </w:tc>
        <w:tc>
          <w:tcPr>
            <w:tcW w:w="2551" w:type="dxa"/>
            <w:tcBorders>
              <w:top w:val="nil"/>
              <w:left w:val="nil"/>
              <w:bottom w:val="single" w:sz="4" w:space="0" w:color="auto"/>
              <w:right w:val="single" w:sz="4" w:space="0" w:color="auto"/>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r w:rsidRPr="00004324">
              <w:rPr>
                <w:rFonts w:ascii="Times New Roman" w:eastAsia="Times New Roman" w:hAnsi="Times New Roman" w:cs="Times New Roman"/>
                <w:b/>
                <w:bCs/>
                <w:sz w:val="20"/>
                <w:szCs w:val="20"/>
              </w:rPr>
              <w:t>621,3</w:t>
            </w:r>
          </w:p>
        </w:tc>
      </w:tr>
      <w:tr w:rsidR="00004324" w:rsidRPr="00004324" w:rsidTr="00004324">
        <w:trPr>
          <w:trHeight w:val="315"/>
        </w:trPr>
        <w:tc>
          <w:tcPr>
            <w:tcW w:w="3874" w:type="dxa"/>
            <w:gridSpan w:val="2"/>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p>
        </w:tc>
        <w:tc>
          <w:tcPr>
            <w:tcW w:w="7907" w:type="dxa"/>
            <w:gridSpan w:val="4"/>
            <w:tcBorders>
              <w:top w:val="nil"/>
              <w:left w:val="nil"/>
              <w:bottom w:val="nil"/>
              <w:right w:val="nil"/>
            </w:tcBorders>
            <w:shd w:val="clear" w:color="auto" w:fill="auto"/>
            <w:vAlign w:val="center"/>
            <w:hideMark/>
          </w:tcPr>
          <w:p w:rsidR="00004324" w:rsidRPr="00004324" w:rsidRDefault="00004324" w:rsidP="00004324">
            <w:pPr>
              <w:spacing w:after="0" w:line="240" w:lineRule="auto"/>
              <w:jc w:val="center"/>
              <w:rPr>
                <w:rFonts w:ascii="Times New Roman" w:eastAsia="Times New Roman" w:hAnsi="Times New Roman" w:cs="Times New Roman"/>
                <w:b/>
                <w:bCs/>
                <w:sz w:val="20"/>
                <w:szCs w:val="20"/>
              </w:rPr>
            </w:pPr>
          </w:p>
        </w:tc>
        <w:tc>
          <w:tcPr>
            <w:tcW w:w="2551" w:type="dxa"/>
            <w:tcBorders>
              <w:top w:val="nil"/>
              <w:left w:val="nil"/>
              <w:bottom w:val="nil"/>
              <w:right w:val="nil"/>
            </w:tcBorders>
            <w:shd w:val="clear" w:color="auto" w:fill="auto"/>
            <w:noWrap/>
            <w:vAlign w:val="center"/>
            <w:hideMark/>
          </w:tcPr>
          <w:p w:rsidR="00004324" w:rsidRPr="00004324" w:rsidRDefault="00004324" w:rsidP="00004324">
            <w:pPr>
              <w:spacing w:after="0" w:line="240" w:lineRule="auto"/>
              <w:jc w:val="center"/>
              <w:rPr>
                <w:rFonts w:ascii="Times New Roman" w:eastAsia="Times New Roman" w:hAnsi="Times New Roman" w:cs="Times New Roman"/>
                <w:sz w:val="20"/>
                <w:szCs w:val="20"/>
              </w:rPr>
            </w:pPr>
          </w:p>
        </w:tc>
      </w:tr>
    </w:tbl>
    <w:p w:rsidR="009467E2" w:rsidRPr="00004324" w:rsidRDefault="009467E2" w:rsidP="00004324">
      <w:pPr>
        <w:spacing w:after="0" w:line="240" w:lineRule="auto"/>
        <w:rPr>
          <w:rFonts w:ascii="Times New Roman" w:hAnsi="Times New Roman" w:cs="Times New Roman"/>
          <w:sz w:val="20"/>
          <w:szCs w:val="20"/>
        </w:rPr>
        <w:sectPr w:rsidR="009467E2" w:rsidRPr="00004324" w:rsidSect="00004324">
          <w:pgSz w:w="16838" w:h="11906" w:orient="landscape"/>
          <w:pgMar w:top="1701" w:right="1134" w:bottom="850" w:left="1134" w:header="708" w:footer="708" w:gutter="0"/>
          <w:cols w:space="708"/>
          <w:docGrid w:linePitch="360"/>
        </w:sectPr>
      </w:pPr>
    </w:p>
    <w:p w:rsidR="00CC1C94" w:rsidRPr="00004324" w:rsidRDefault="00CC1C94" w:rsidP="00004324">
      <w:pPr>
        <w:spacing w:after="0" w:line="240" w:lineRule="auto"/>
        <w:jc w:val="right"/>
        <w:rPr>
          <w:rFonts w:ascii="Times New Roman" w:hAnsi="Times New Roman" w:cs="Times New Roman"/>
          <w:sz w:val="20"/>
          <w:szCs w:val="20"/>
        </w:rPr>
      </w:pPr>
    </w:p>
    <w:p w:rsidR="00CC1C94" w:rsidRPr="00004324" w:rsidRDefault="00CC1C94" w:rsidP="00004324">
      <w:pPr>
        <w:spacing w:after="0" w:line="240" w:lineRule="auto"/>
        <w:jc w:val="right"/>
        <w:rPr>
          <w:rFonts w:ascii="Times New Roman" w:hAnsi="Times New Roman" w:cs="Times New Roman"/>
          <w:sz w:val="20"/>
          <w:szCs w:val="20"/>
        </w:rPr>
      </w:pPr>
    </w:p>
    <w:p w:rsidR="00460388" w:rsidRPr="00460388" w:rsidRDefault="00460388" w:rsidP="00460388">
      <w:pPr>
        <w:spacing w:after="0" w:line="240" w:lineRule="auto"/>
        <w:jc w:val="center"/>
        <w:rPr>
          <w:rFonts w:ascii="Times New Roman" w:hAnsi="Times New Roman" w:cs="Times New Roman"/>
          <w:sz w:val="24"/>
          <w:szCs w:val="24"/>
        </w:rPr>
      </w:pPr>
      <w:r w:rsidRPr="00460388">
        <w:rPr>
          <w:rFonts w:ascii="Times New Roman" w:hAnsi="Times New Roman" w:cs="Times New Roman"/>
          <w:sz w:val="24"/>
          <w:szCs w:val="24"/>
        </w:rPr>
        <w:t xml:space="preserve">СОВЕТ ДЕПУТАТОВ </w:t>
      </w:r>
    </w:p>
    <w:p w:rsidR="00460388" w:rsidRPr="00460388" w:rsidRDefault="00460388" w:rsidP="00460388">
      <w:pPr>
        <w:spacing w:after="0" w:line="240" w:lineRule="auto"/>
        <w:jc w:val="center"/>
        <w:rPr>
          <w:rFonts w:ascii="Times New Roman" w:hAnsi="Times New Roman" w:cs="Times New Roman"/>
          <w:sz w:val="24"/>
          <w:szCs w:val="24"/>
        </w:rPr>
      </w:pPr>
      <w:r w:rsidRPr="00460388">
        <w:rPr>
          <w:rFonts w:ascii="Times New Roman" w:hAnsi="Times New Roman" w:cs="Times New Roman"/>
          <w:sz w:val="24"/>
          <w:szCs w:val="24"/>
        </w:rPr>
        <w:t>РАБОЧЕГО ПОСЕЛКА КРАСНОЗЕРСКОЕ</w:t>
      </w:r>
    </w:p>
    <w:p w:rsidR="00460388" w:rsidRPr="00460388" w:rsidRDefault="00460388" w:rsidP="00460388">
      <w:pPr>
        <w:spacing w:after="0" w:line="240" w:lineRule="auto"/>
        <w:jc w:val="center"/>
        <w:rPr>
          <w:rFonts w:ascii="Times New Roman" w:hAnsi="Times New Roman" w:cs="Times New Roman"/>
          <w:sz w:val="24"/>
          <w:szCs w:val="24"/>
        </w:rPr>
      </w:pPr>
      <w:r w:rsidRPr="00460388">
        <w:rPr>
          <w:rFonts w:ascii="Times New Roman" w:hAnsi="Times New Roman" w:cs="Times New Roman"/>
          <w:sz w:val="24"/>
          <w:szCs w:val="24"/>
        </w:rPr>
        <w:t>КРАСНОЗЕРСКОГО РАЙОНА</w:t>
      </w:r>
    </w:p>
    <w:p w:rsidR="00460388" w:rsidRPr="00460388" w:rsidRDefault="00460388" w:rsidP="00460388">
      <w:pPr>
        <w:spacing w:after="0" w:line="240" w:lineRule="auto"/>
        <w:jc w:val="center"/>
        <w:rPr>
          <w:rFonts w:ascii="Times New Roman" w:hAnsi="Times New Roman" w:cs="Times New Roman"/>
          <w:sz w:val="24"/>
          <w:szCs w:val="24"/>
        </w:rPr>
      </w:pPr>
      <w:r w:rsidRPr="00460388">
        <w:rPr>
          <w:rFonts w:ascii="Times New Roman" w:hAnsi="Times New Roman" w:cs="Times New Roman"/>
          <w:sz w:val="24"/>
          <w:szCs w:val="24"/>
        </w:rPr>
        <w:t>НОВОСИБИРСКОЙ ОБЛАСТИ</w:t>
      </w:r>
    </w:p>
    <w:p w:rsidR="00460388" w:rsidRPr="00460388" w:rsidRDefault="00460388" w:rsidP="00460388">
      <w:pPr>
        <w:spacing w:after="0" w:line="240" w:lineRule="auto"/>
        <w:jc w:val="center"/>
        <w:rPr>
          <w:rFonts w:ascii="Times New Roman" w:hAnsi="Times New Roman" w:cs="Times New Roman"/>
          <w:sz w:val="24"/>
          <w:szCs w:val="24"/>
        </w:rPr>
      </w:pPr>
      <w:r w:rsidRPr="00460388">
        <w:rPr>
          <w:rFonts w:ascii="Times New Roman" w:hAnsi="Times New Roman" w:cs="Times New Roman"/>
          <w:sz w:val="24"/>
          <w:szCs w:val="24"/>
        </w:rPr>
        <w:t>(пятого созыва)</w:t>
      </w:r>
    </w:p>
    <w:p w:rsidR="00460388" w:rsidRPr="00460388" w:rsidRDefault="00460388" w:rsidP="00460388">
      <w:pPr>
        <w:spacing w:after="0" w:line="240" w:lineRule="auto"/>
        <w:jc w:val="center"/>
        <w:rPr>
          <w:rFonts w:ascii="Times New Roman" w:hAnsi="Times New Roman" w:cs="Times New Roman"/>
          <w:sz w:val="24"/>
          <w:szCs w:val="24"/>
        </w:rPr>
      </w:pPr>
    </w:p>
    <w:p w:rsidR="00460388" w:rsidRPr="00460388" w:rsidRDefault="00460388" w:rsidP="00460388">
      <w:pPr>
        <w:pStyle w:val="3"/>
        <w:keepLines w:val="0"/>
        <w:numPr>
          <w:ilvl w:val="2"/>
          <w:numId w:val="0"/>
        </w:numPr>
        <w:tabs>
          <w:tab w:val="num" w:pos="720"/>
        </w:tabs>
        <w:suppressAutoHyphens/>
        <w:spacing w:before="0" w:line="240" w:lineRule="auto"/>
        <w:ind w:left="720" w:hanging="720"/>
        <w:jc w:val="center"/>
        <w:rPr>
          <w:rFonts w:ascii="Times New Roman" w:hAnsi="Times New Roman" w:cs="Times New Roman"/>
          <w:b w:val="0"/>
          <w:caps/>
          <w:sz w:val="24"/>
          <w:szCs w:val="24"/>
        </w:rPr>
      </w:pPr>
      <w:r w:rsidRPr="00460388">
        <w:rPr>
          <w:rFonts w:ascii="Times New Roman" w:hAnsi="Times New Roman" w:cs="Times New Roman"/>
          <w:b w:val="0"/>
          <w:caps/>
          <w:sz w:val="24"/>
          <w:szCs w:val="24"/>
        </w:rPr>
        <w:t>РЕШЕНИЕ</w:t>
      </w:r>
    </w:p>
    <w:p w:rsidR="00460388" w:rsidRPr="00460388" w:rsidRDefault="00460388" w:rsidP="00460388">
      <w:pPr>
        <w:spacing w:after="0" w:line="240" w:lineRule="auto"/>
        <w:jc w:val="center"/>
        <w:rPr>
          <w:rFonts w:ascii="Times New Roman" w:hAnsi="Times New Roman" w:cs="Times New Roman"/>
          <w:sz w:val="24"/>
          <w:szCs w:val="24"/>
        </w:rPr>
      </w:pPr>
      <w:r w:rsidRPr="00460388">
        <w:rPr>
          <w:rFonts w:ascii="Times New Roman" w:hAnsi="Times New Roman" w:cs="Times New Roman"/>
          <w:sz w:val="24"/>
          <w:szCs w:val="24"/>
        </w:rPr>
        <w:t xml:space="preserve"> Шестьдесят третей  (внеочередной) сессии </w:t>
      </w:r>
    </w:p>
    <w:p w:rsidR="00460388" w:rsidRPr="00460388" w:rsidRDefault="00460388" w:rsidP="00460388">
      <w:pPr>
        <w:spacing w:after="0" w:line="240" w:lineRule="auto"/>
        <w:rPr>
          <w:rFonts w:ascii="Times New Roman" w:hAnsi="Times New Roman" w:cs="Times New Roman"/>
          <w:i/>
          <w:sz w:val="24"/>
          <w:szCs w:val="24"/>
        </w:rPr>
      </w:pP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от   25.10.2019г.       </w:t>
      </w:r>
      <w:r w:rsidRPr="00460388">
        <w:rPr>
          <w:rFonts w:ascii="Times New Roman" w:hAnsi="Times New Roman" w:cs="Times New Roman"/>
          <w:sz w:val="24"/>
          <w:szCs w:val="24"/>
        </w:rPr>
        <w:tab/>
      </w:r>
      <w:r w:rsidRPr="00460388">
        <w:rPr>
          <w:rFonts w:ascii="Times New Roman" w:hAnsi="Times New Roman" w:cs="Times New Roman"/>
          <w:sz w:val="24"/>
          <w:szCs w:val="24"/>
        </w:rPr>
        <w:tab/>
      </w:r>
      <w:r w:rsidRPr="00460388">
        <w:rPr>
          <w:rFonts w:ascii="Times New Roman" w:hAnsi="Times New Roman" w:cs="Times New Roman"/>
          <w:sz w:val="24"/>
          <w:szCs w:val="24"/>
        </w:rPr>
        <w:tab/>
      </w:r>
      <w:r w:rsidRPr="00460388">
        <w:rPr>
          <w:rFonts w:ascii="Times New Roman" w:hAnsi="Times New Roman" w:cs="Times New Roman"/>
          <w:sz w:val="24"/>
          <w:szCs w:val="24"/>
        </w:rPr>
        <w:tab/>
      </w:r>
      <w:r w:rsidRPr="00460388">
        <w:rPr>
          <w:rFonts w:ascii="Times New Roman" w:hAnsi="Times New Roman" w:cs="Times New Roman"/>
          <w:sz w:val="24"/>
          <w:szCs w:val="24"/>
        </w:rPr>
        <w:tab/>
      </w:r>
      <w:r w:rsidRPr="00460388">
        <w:rPr>
          <w:rFonts w:ascii="Times New Roman" w:hAnsi="Times New Roman" w:cs="Times New Roman"/>
          <w:sz w:val="24"/>
          <w:szCs w:val="24"/>
        </w:rPr>
        <w:tab/>
      </w:r>
      <w:r w:rsidRPr="00460388">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60388">
        <w:rPr>
          <w:rFonts w:ascii="Times New Roman" w:hAnsi="Times New Roman" w:cs="Times New Roman"/>
          <w:sz w:val="24"/>
          <w:szCs w:val="24"/>
        </w:rPr>
        <w:t>№ 321</w:t>
      </w:r>
    </w:p>
    <w:p w:rsidR="00460388" w:rsidRPr="00460388" w:rsidRDefault="00460388" w:rsidP="00460388">
      <w:pPr>
        <w:spacing w:after="0" w:line="240" w:lineRule="auto"/>
        <w:jc w:val="center"/>
        <w:rPr>
          <w:rFonts w:ascii="Times New Roman" w:hAnsi="Times New Roman" w:cs="Times New Roman"/>
          <w:sz w:val="24"/>
          <w:szCs w:val="24"/>
        </w:rPr>
      </w:pPr>
      <w:r w:rsidRPr="00460388">
        <w:rPr>
          <w:rFonts w:ascii="Times New Roman" w:hAnsi="Times New Roman" w:cs="Times New Roman"/>
          <w:sz w:val="24"/>
          <w:szCs w:val="24"/>
        </w:rPr>
        <w:t>рабочий поселок Краснозерское</w:t>
      </w:r>
    </w:p>
    <w:p w:rsidR="00460388" w:rsidRPr="00460388" w:rsidRDefault="00460388" w:rsidP="00460388">
      <w:pPr>
        <w:spacing w:after="0" w:line="240" w:lineRule="auto"/>
        <w:jc w:val="both"/>
        <w:rPr>
          <w:rFonts w:ascii="Times New Roman" w:hAnsi="Times New Roman" w:cs="Times New Roman"/>
          <w:sz w:val="24"/>
          <w:szCs w:val="24"/>
        </w:rPr>
      </w:pP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О внесении изменений в Положение об оплате труда выборных </w:t>
      </w:r>
    </w:p>
    <w:p w:rsidR="00460388" w:rsidRPr="00460388" w:rsidRDefault="00460388" w:rsidP="00460388">
      <w:pPr>
        <w:spacing w:after="0" w:line="240" w:lineRule="auto"/>
        <w:jc w:val="both"/>
        <w:rPr>
          <w:rFonts w:ascii="Times New Roman" w:hAnsi="Times New Roman" w:cs="Times New Roman"/>
          <w:sz w:val="24"/>
          <w:szCs w:val="24"/>
        </w:rPr>
      </w:pPr>
      <w:proofErr w:type="gramStart"/>
      <w:r w:rsidRPr="00460388">
        <w:rPr>
          <w:rFonts w:ascii="Times New Roman" w:hAnsi="Times New Roman" w:cs="Times New Roman"/>
          <w:sz w:val="24"/>
          <w:szCs w:val="24"/>
        </w:rPr>
        <w:t xml:space="preserve">должностных лиц местного самоуправления, осуществляющих свои </w:t>
      </w:r>
      <w:proofErr w:type="gramEnd"/>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полномочия на постоянной основе и муниципальных служащих, </w:t>
      </w:r>
    </w:p>
    <w:p w:rsidR="00460388" w:rsidRPr="00460388" w:rsidRDefault="00460388" w:rsidP="00460388">
      <w:pPr>
        <w:spacing w:after="0" w:line="240" w:lineRule="auto"/>
        <w:jc w:val="both"/>
        <w:rPr>
          <w:rFonts w:ascii="Times New Roman" w:hAnsi="Times New Roman" w:cs="Times New Roman"/>
          <w:sz w:val="24"/>
          <w:szCs w:val="24"/>
        </w:rPr>
      </w:pPr>
      <w:proofErr w:type="gramStart"/>
      <w:r w:rsidRPr="00460388">
        <w:rPr>
          <w:rFonts w:ascii="Times New Roman" w:hAnsi="Times New Roman" w:cs="Times New Roman"/>
          <w:sz w:val="24"/>
          <w:szCs w:val="24"/>
        </w:rPr>
        <w:t xml:space="preserve">замещающих муниципальные должности в органах местного </w:t>
      </w:r>
      <w:proofErr w:type="gramEnd"/>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самоуправления рабочего поселка Краснозерское Краснозерского </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района Новосибирской области, </w:t>
      </w:r>
      <w:proofErr w:type="gramStart"/>
      <w:r w:rsidRPr="00460388">
        <w:rPr>
          <w:rFonts w:ascii="Times New Roman" w:hAnsi="Times New Roman" w:cs="Times New Roman"/>
          <w:sz w:val="24"/>
          <w:szCs w:val="24"/>
        </w:rPr>
        <w:t>утвержденное</w:t>
      </w:r>
      <w:proofErr w:type="gramEnd"/>
      <w:r w:rsidRPr="00460388">
        <w:rPr>
          <w:rFonts w:ascii="Times New Roman" w:hAnsi="Times New Roman" w:cs="Times New Roman"/>
          <w:sz w:val="24"/>
          <w:szCs w:val="24"/>
        </w:rPr>
        <w:t xml:space="preserve"> решением Совета </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депутатов рабочего поселка Краснозерское Краснозерского </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района Новосибирской области от 27.02.2017г. № 94</w:t>
      </w:r>
    </w:p>
    <w:p w:rsidR="00460388" w:rsidRPr="00460388" w:rsidRDefault="00460388" w:rsidP="00460388">
      <w:pPr>
        <w:spacing w:after="0" w:line="240" w:lineRule="auto"/>
        <w:rPr>
          <w:rFonts w:ascii="Times New Roman" w:hAnsi="Times New Roman" w:cs="Times New Roman"/>
          <w:sz w:val="24"/>
          <w:szCs w:val="24"/>
        </w:rPr>
      </w:pPr>
    </w:p>
    <w:p w:rsidR="00460388" w:rsidRPr="00460388" w:rsidRDefault="00460388" w:rsidP="00460388">
      <w:pPr>
        <w:pStyle w:val="s3"/>
        <w:shd w:val="clear" w:color="auto" w:fill="FFFFFF"/>
        <w:spacing w:before="0" w:beforeAutospacing="0" w:after="0" w:afterAutospacing="0"/>
        <w:ind w:firstLine="567"/>
        <w:jc w:val="both"/>
      </w:pPr>
      <w:proofErr w:type="gramStart"/>
      <w:r w:rsidRPr="00460388">
        <w:rPr>
          <w:lang w:eastAsia="ar-SA"/>
        </w:rPr>
        <w:t xml:space="preserve">Руководствуясь статьей 134 Трудового кодекса Российской Федерации,  пунктом 3 Постановления Правительства Новосибирской области от 31 января 2017 г. №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w:t>
      </w:r>
      <w:r w:rsidRPr="00460388">
        <w:t>Совет депутатов рабочего поселка Краснозерское Краснозерского района Новосибирской области,</w:t>
      </w:r>
      <w:proofErr w:type="gramEnd"/>
    </w:p>
    <w:p w:rsidR="00460388" w:rsidRPr="00460388" w:rsidRDefault="00460388" w:rsidP="00460388">
      <w:pPr>
        <w:autoSpaceDE w:val="0"/>
        <w:spacing w:after="0" w:line="240" w:lineRule="auto"/>
        <w:ind w:firstLine="540"/>
        <w:jc w:val="both"/>
        <w:rPr>
          <w:rFonts w:ascii="Times New Roman" w:hAnsi="Times New Roman" w:cs="Times New Roman"/>
          <w:sz w:val="24"/>
          <w:szCs w:val="24"/>
        </w:rPr>
      </w:pPr>
      <w:r w:rsidRPr="00460388">
        <w:rPr>
          <w:rFonts w:ascii="Times New Roman" w:hAnsi="Times New Roman" w:cs="Times New Roman"/>
          <w:sz w:val="24"/>
          <w:szCs w:val="24"/>
        </w:rPr>
        <w:t>РЕШИЛ:</w:t>
      </w:r>
    </w:p>
    <w:p w:rsidR="00460388" w:rsidRPr="00460388" w:rsidRDefault="00460388" w:rsidP="00460388">
      <w:pPr>
        <w:pStyle w:val="ConsNormal"/>
        <w:numPr>
          <w:ilvl w:val="0"/>
          <w:numId w:val="17"/>
        </w:numPr>
        <w:tabs>
          <w:tab w:val="left" w:pos="567"/>
        </w:tabs>
        <w:suppressAutoHyphens/>
        <w:autoSpaceDN/>
        <w:adjustRightInd/>
        <w:ind w:left="0" w:firstLine="567"/>
        <w:jc w:val="both"/>
        <w:rPr>
          <w:rFonts w:ascii="Times New Roman" w:hAnsi="Times New Roman" w:cs="Times New Roman"/>
          <w:sz w:val="24"/>
          <w:szCs w:val="24"/>
        </w:rPr>
      </w:pPr>
      <w:proofErr w:type="gramStart"/>
      <w:r w:rsidRPr="00460388">
        <w:rPr>
          <w:rFonts w:ascii="Times New Roman" w:hAnsi="Times New Roman" w:cs="Times New Roman"/>
          <w:color w:val="000000"/>
          <w:sz w:val="24"/>
          <w:szCs w:val="24"/>
        </w:rPr>
        <w:t xml:space="preserve">Внести следующие изменения в </w:t>
      </w:r>
      <w:r w:rsidRPr="00460388">
        <w:rPr>
          <w:rFonts w:ascii="Times New Roman" w:hAnsi="Times New Roman" w:cs="Times New Roman"/>
          <w:sz w:val="24"/>
          <w:szCs w:val="24"/>
        </w:rPr>
        <w:t>Положение об оплате труда выборных должностных лиц местного самоуправления, осуществляющих свои полномочия на постоянной основе и муниципальных  служащих, замещающих муниципальные должности в органах местного самоуправления рабочего поселка Краснозерское Краснозерского района Новосибирской области, утвержденное решением Совета депутатов рабочего поселка Краснозерское Краснозерского района Новосибирской области от 27.02.2017г. № 94 (далее – Положение):</w:t>
      </w:r>
      <w:proofErr w:type="gramEnd"/>
    </w:p>
    <w:p w:rsidR="00460388" w:rsidRPr="00460388" w:rsidRDefault="00460388" w:rsidP="00460388">
      <w:pPr>
        <w:numPr>
          <w:ilvl w:val="1"/>
          <w:numId w:val="17"/>
        </w:numPr>
        <w:suppressAutoHyphens/>
        <w:autoSpaceDE w:val="0"/>
        <w:spacing w:after="0" w:line="240" w:lineRule="auto"/>
        <w:jc w:val="both"/>
        <w:rPr>
          <w:rFonts w:ascii="Times New Roman" w:hAnsi="Times New Roman" w:cs="Times New Roman"/>
          <w:color w:val="000000"/>
          <w:sz w:val="24"/>
          <w:szCs w:val="24"/>
        </w:rPr>
      </w:pPr>
      <w:r w:rsidRPr="00460388">
        <w:rPr>
          <w:rFonts w:ascii="Times New Roman" w:hAnsi="Times New Roman" w:cs="Times New Roman"/>
          <w:color w:val="000000"/>
          <w:sz w:val="24"/>
          <w:szCs w:val="24"/>
        </w:rPr>
        <w:t>абзац 10 пункта 2.7. Положения изложить в новой редакции:</w:t>
      </w:r>
    </w:p>
    <w:p w:rsidR="00460388" w:rsidRPr="00460388" w:rsidRDefault="00460388" w:rsidP="00460388">
      <w:pPr>
        <w:shd w:val="clear" w:color="auto" w:fill="FFFFFF"/>
        <w:spacing w:after="0" w:line="240" w:lineRule="auto"/>
        <w:ind w:right="10" w:firstLine="567"/>
        <w:jc w:val="both"/>
        <w:rPr>
          <w:rFonts w:ascii="Times New Roman" w:hAnsi="Times New Roman" w:cs="Times New Roman"/>
          <w:sz w:val="24"/>
          <w:szCs w:val="24"/>
        </w:rPr>
      </w:pPr>
      <w:r w:rsidRPr="00460388">
        <w:rPr>
          <w:rFonts w:ascii="Times New Roman" w:hAnsi="Times New Roman" w:cs="Times New Roman"/>
          <w:color w:val="000000"/>
          <w:sz w:val="24"/>
          <w:szCs w:val="24"/>
        </w:rPr>
        <w:t>«</w:t>
      </w:r>
      <w:r w:rsidRPr="00460388">
        <w:rPr>
          <w:rFonts w:ascii="Times New Roman" w:hAnsi="Times New Roman" w:cs="Times New Roman"/>
          <w:sz w:val="24"/>
          <w:szCs w:val="24"/>
        </w:rPr>
        <w:t>БДО (базовый должностной оклад) =  2608  рублей (размер должностного оклада по должности государственной гражданской службы Новосибирской области «специалист»);</w:t>
      </w:r>
    </w:p>
    <w:p w:rsidR="00460388" w:rsidRPr="00460388" w:rsidRDefault="00460388" w:rsidP="00460388">
      <w:pPr>
        <w:autoSpaceDE w:val="0"/>
        <w:spacing w:after="0" w:line="240" w:lineRule="auto"/>
        <w:ind w:firstLine="540"/>
        <w:jc w:val="both"/>
        <w:rPr>
          <w:rFonts w:ascii="Times New Roman" w:hAnsi="Times New Roman" w:cs="Times New Roman"/>
          <w:sz w:val="24"/>
          <w:szCs w:val="24"/>
        </w:rPr>
      </w:pPr>
    </w:p>
    <w:p w:rsidR="00460388" w:rsidRPr="00460388" w:rsidRDefault="00460388" w:rsidP="00460388">
      <w:pPr>
        <w:autoSpaceDE w:val="0"/>
        <w:spacing w:after="0" w:line="240" w:lineRule="auto"/>
        <w:ind w:firstLine="540"/>
        <w:jc w:val="both"/>
        <w:rPr>
          <w:rFonts w:ascii="Times New Roman" w:hAnsi="Times New Roman" w:cs="Times New Roman"/>
          <w:sz w:val="24"/>
          <w:szCs w:val="24"/>
        </w:rPr>
      </w:pPr>
      <w:r w:rsidRPr="00460388">
        <w:rPr>
          <w:rFonts w:ascii="Times New Roman" w:hAnsi="Times New Roman" w:cs="Times New Roman"/>
          <w:sz w:val="24"/>
          <w:szCs w:val="24"/>
        </w:rPr>
        <w:t>1.2. таблицу  пункта 3.3. Положения с нормативом ежемесячной надбавки за классный чин муниципальных служащих изложить в новой редакции: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45"/>
        <w:gridCol w:w="4082"/>
      </w:tblGrid>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spacing w:after="0" w:line="240" w:lineRule="auto"/>
              <w:jc w:val="center"/>
              <w:rPr>
                <w:rFonts w:ascii="Times New Roman" w:hAnsi="Times New Roman" w:cs="Times New Roman"/>
                <w:sz w:val="24"/>
                <w:szCs w:val="24"/>
              </w:rPr>
            </w:pPr>
            <w:r w:rsidRPr="00460388">
              <w:rPr>
                <w:rFonts w:ascii="Times New Roman" w:hAnsi="Times New Roman" w:cs="Times New Roman"/>
                <w:sz w:val="24"/>
                <w:szCs w:val="24"/>
              </w:rPr>
              <w:t>Наименование классного чина муниципальных служащих</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rPr>
            </w:pPr>
            <w:r w:rsidRPr="00460388">
              <w:rPr>
                <w:rFonts w:ascii="Times New Roman" w:hAnsi="Times New Roman" w:cs="Times New Roman"/>
                <w:sz w:val="24"/>
                <w:szCs w:val="24"/>
              </w:rPr>
              <w:t xml:space="preserve">Норматив ежемесячной надбавки за классный чин муниципальных служащих, рублей  </w:t>
            </w:r>
          </w:p>
        </w:tc>
      </w:tr>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Муниципальный советник 1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1584</w:t>
            </w:r>
          </w:p>
        </w:tc>
      </w:tr>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Муниципальный советник 2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1502</w:t>
            </w:r>
          </w:p>
        </w:tc>
      </w:tr>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Муниципальный советник 3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1427</w:t>
            </w:r>
          </w:p>
        </w:tc>
      </w:tr>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Советник муниципальной службы 1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1356</w:t>
            </w:r>
          </w:p>
        </w:tc>
      </w:tr>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Советник муниципальной службы 2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1292</w:t>
            </w:r>
          </w:p>
        </w:tc>
      </w:tr>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lastRenderedPageBreak/>
              <w:t>Советник муниципальной службы 3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1231</w:t>
            </w:r>
          </w:p>
        </w:tc>
      </w:tr>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Референт муниципальной службы 1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1172</w:t>
            </w:r>
          </w:p>
        </w:tc>
      </w:tr>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Референт муниципальной службы 2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1118</w:t>
            </w:r>
          </w:p>
        </w:tc>
      </w:tr>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Референт муниципальной службы 3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1063</w:t>
            </w:r>
          </w:p>
        </w:tc>
      </w:tr>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Секретарь муниципальной службы 1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1009</w:t>
            </w:r>
          </w:p>
        </w:tc>
      </w:tr>
      <w:tr w:rsidR="00460388" w:rsidRPr="00460388" w:rsidTr="005D5C19">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Секретарь муниципальной службы 2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955</w:t>
            </w:r>
          </w:p>
        </w:tc>
      </w:tr>
      <w:tr w:rsidR="00460388" w:rsidRPr="00460388" w:rsidTr="005D5C19">
        <w:trPr>
          <w:trHeight w:val="415"/>
        </w:trPr>
        <w:tc>
          <w:tcPr>
            <w:tcW w:w="5645" w:type="dxa"/>
            <w:tcBorders>
              <w:top w:val="single" w:sz="4" w:space="0" w:color="auto"/>
              <w:bottom w:val="single" w:sz="4" w:space="0" w:color="auto"/>
              <w:right w:val="single" w:sz="4" w:space="0" w:color="auto"/>
            </w:tcBorders>
          </w:tcPr>
          <w:p w:rsidR="00460388" w:rsidRPr="00460388" w:rsidRDefault="00460388" w:rsidP="00460388">
            <w:pPr>
              <w:autoSpaceDE w:val="0"/>
              <w:autoSpaceDN w:val="0"/>
              <w:adjustRightInd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Секретарь муниципальной службы 3 класса</w:t>
            </w:r>
          </w:p>
        </w:tc>
        <w:tc>
          <w:tcPr>
            <w:tcW w:w="4082" w:type="dxa"/>
            <w:tcBorders>
              <w:top w:val="single" w:sz="4" w:space="0" w:color="auto"/>
              <w:left w:val="single" w:sz="4" w:space="0" w:color="auto"/>
              <w:bottom w:val="single" w:sz="4" w:space="0" w:color="auto"/>
            </w:tcBorders>
          </w:tcPr>
          <w:p w:rsidR="00460388" w:rsidRPr="00460388" w:rsidRDefault="00460388" w:rsidP="00460388">
            <w:pPr>
              <w:autoSpaceDE w:val="0"/>
              <w:autoSpaceDN w:val="0"/>
              <w:adjustRightInd w:val="0"/>
              <w:spacing w:after="0" w:line="240" w:lineRule="auto"/>
              <w:jc w:val="center"/>
              <w:rPr>
                <w:rFonts w:ascii="Times New Roman" w:hAnsi="Times New Roman" w:cs="Times New Roman"/>
                <w:sz w:val="24"/>
                <w:szCs w:val="24"/>
                <w:highlight w:val="yellow"/>
              </w:rPr>
            </w:pPr>
            <w:r w:rsidRPr="00460388">
              <w:rPr>
                <w:rFonts w:ascii="Times New Roman" w:hAnsi="Times New Roman" w:cs="Times New Roman"/>
                <w:sz w:val="24"/>
                <w:szCs w:val="24"/>
              </w:rPr>
              <w:t>785</w:t>
            </w:r>
          </w:p>
        </w:tc>
      </w:tr>
    </w:tbl>
    <w:p w:rsidR="00460388" w:rsidRPr="00460388" w:rsidRDefault="00460388" w:rsidP="00460388">
      <w:pPr>
        <w:autoSpaceDE w:val="0"/>
        <w:spacing w:after="0" w:line="240" w:lineRule="auto"/>
        <w:ind w:firstLine="540"/>
        <w:jc w:val="both"/>
        <w:rPr>
          <w:rFonts w:ascii="Times New Roman" w:hAnsi="Times New Roman" w:cs="Times New Roman"/>
          <w:sz w:val="24"/>
          <w:szCs w:val="24"/>
        </w:rPr>
      </w:pPr>
    </w:p>
    <w:p w:rsidR="00460388" w:rsidRPr="00460388" w:rsidRDefault="00460388" w:rsidP="00460388">
      <w:pPr>
        <w:autoSpaceDE w:val="0"/>
        <w:spacing w:after="0" w:line="240" w:lineRule="auto"/>
        <w:ind w:firstLine="567"/>
        <w:jc w:val="both"/>
        <w:rPr>
          <w:rFonts w:ascii="Times New Roman" w:hAnsi="Times New Roman" w:cs="Times New Roman"/>
          <w:color w:val="000000"/>
          <w:sz w:val="24"/>
          <w:szCs w:val="24"/>
        </w:rPr>
      </w:pPr>
      <w:r w:rsidRPr="00460388">
        <w:rPr>
          <w:rFonts w:ascii="Times New Roman" w:hAnsi="Times New Roman" w:cs="Times New Roman"/>
          <w:color w:val="000000"/>
          <w:sz w:val="24"/>
          <w:szCs w:val="24"/>
        </w:rPr>
        <w:t>2.4. абзац 34  пункта 3.3. Положения изложить в новой редакции:</w:t>
      </w:r>
    </w:p>
    <w:p w:rsidR="00460388" w:rsidRPr="00460388" w:rsidRDefault="00460388" w:rsidP="00460388">
      <w:pPr>
        <w:autoSpaceDE w:val="0"/>
        <w:spacing w:after="0" w:line="240" w:lineRule="auto"/>
        <w:ind w:firstLine="540"/>
        <w:jc w:val="both"/>
        <w:rPr>
          <w:rFonts w:ascii="Times New Roman" w:hAnsi="Times New Roman" w:cs="Times New Roman"/>
          <w:sz w:val="24"/>
          <w:szCs w:val="24"/>
        </w:rPr>
      </w:pPr>
      <w:r w:rsidRPr="00460388">
        <w:rPr>
          <w:rFonts w:ascii="Times New Roman" w:hAnsi="Times New Roman" w:cs="Times New Roman"/>
          <w:sz w:val="24"/>
          <w:szCs w:val="24"/>
        </w:rPr>
        <w:t>«БДО (базовый должностной оклад) = 2608 рублей (размер должностного оклада по должности государственной гражданской службы Новосибирской области «специалист»)</w:t>
      </w:r>
      <w:proofErr w:type="gramStart"/>
      <w:r w:rsidRPr="00460388">
        <w:rPr>
          <w:rFonts w:ascii="Times New Roman" w:hAnsi="Times New Roman" w:cs="Times New Roman"/>
          <w:sz w:val="24"/>
          <w:szCs w:val="24"/>
        </w:rPr>
        <w:t>;»</w:t>
      </w:r>
      <w:proofErr w:type="gramEnd"/>
    </w:p>
    <w:p w:rsidR="00460388" w:rsidRPr="00460388" w:rsidRDefault="00460388" w:rsidP="00460388">
      <w:pPr>
        <w:autoSpaceDE w:val="0"/>
        <w:spacing w:after="0" w:line="240" w:lineRule="auto"/>
        <w:ind w:firstLine="567"/>
        <w:jc w:val="both"/>
        <w:rPr>
          <w:rFonts w:ascii="Times New Roman" w:hAnsi="Times New Roman" w:cs="Times New Roman"/>
          <w:sz w:val="24"/>
          <w:szCs w:val="24"/>
        </w:rPr>
      </w:pPr>
      <w:r w:rsidRPr="00460388">
        <w:rPr>
          <w:rFonts w:ascii="Times New Roman" w:hAnsi="Times New Roman" w:cs="Times New Roman"/>
          <w:color w:val="000000"/>
          <w:sz w:val="24"/>
          <w:szCs w:val="24"/>
        </w:rPr>
        <w:t xml:space="preserve">2. Опубликовать настоящее решение в периодическом печатном издании «Краснозерские ведомости» в семидневный срок с момента принятия, а также разместить на официальном сайте органов местного самоуправления </w:t>
      </w:r>
      <w:r w:rsidRPr="00460388">
        <w:rPr>
          <w:rFonts w:ascii="Times New Roman" w:hAnsi="Times New Roman" w:cs="Times New Roman"/>
          <w:sz w:val="24"/>
          <w:szCs w:val="24"/>
        </w:rPr>
        <w:t>рабочего поселка Краснозерское Краснозерского района Новосибирской области в сети Интернет для обнародования;</w:t>
      </w:r>
    </w:p>
    <w:p w:rsidR="00460388" w:rsidRPr="00460388" w:rsidRDefault="00460388" w:rsidP="00460388">
      <w:pPr>
        <w:autoSpaceDE w:val="0"/>
        <w:spacing w:after="0" w:line="240" w:lineRule="auto"/>
        <w:ind w:firstLine="567"/>
        <w:jc w:val="both"/>
        <w:rPr>
          <w:rFonts w:ascii="Times New Roman" w:hAnsi="Times New Roman" w:cs="Times New Roman"/>
          <w:color w:val="000000"/>
          <w:sz w:val="24"/>
          <w:szCs w:val="24"/>
        </w:rPr>
      </w:pPr>
      <w:r w:rsidRPr="00460388">
        <w:rPr>
          <w:rFonts w:ascii="Times New Roman" w:hAnsi="Times New Roman" w:cs="Times New Roman"/>
          <w:color w:val="000000"/>
          <w:sz w:val="24"/>
          <w:szCs w:val="24"/>
        </w:rPr>
        <w:t>3. Направить настоящее  решение в установленном порядке в</w:t>
      </w:r>
      <w:r w:rsidRPr="00460388">
        <w:rPr>
          <w:rFonts w:ascii="Times New Roman" w:hAnsi="Times New Roman" w:cs="Times New Roman"/>
          <w:sz w:val="24"/>
          <w:szCs w:val="24"/>
        </w:rPr>
        <w:t xml:space="preserve"> регистр муниципальных правовых актов</w:t>
      </w:r>
      <w:r w:rsidRPr="00460388">
        <w:rPr>
          <w:rFonts w:ascii="Times New Roman" w:hAnsi="Times New Roman" w:cs="Times New Roman"/>
          <w:color w:val="000000"/>
          <w:sz w:val="24"/>
          <w:szCs w:val="24"/>
        </w:rPr>
        <w:t>.</w:t>
      </w:r>
    </w:p>
    <w:p w:rsidR="00460388" w:rsidRPr="00460388" w:rsidRDefault="00460388" w:rsidP="00460388">
      <w:pPr>
        <w:autoSpaceDE w:val="0"/>
        <w:spacing w:after="0" w:line="240" w:lineRule="auto"/>
        <w:jc w:val="both"/>
        <w:rPr>
          <w:rFonts w:ascii="Times New Roman" w:hAnsi="Times New Roman" w:cs="Times New Roman"/>
          <w:sz w:val="24"/>
          <w:szCs w:val="24"/>
        </w:rPr>
      </w:pPr>
    </w:p>
    <w:p w:rsidR="00460388" w:rsidRPr="00460388" w:rsidRDefault="00460388" w:rsidP="00460388">
      <w:pPr>
        <w:autoSpaceDE w:val="0"/>
        <w:spacing w:after="0" w:line="240" w:lineRule="auto"/>
        <w:jc w:val="both"/>
        <w:rPr>
          <w:rFonts w:ascii="Times New Roman" w:hAnsi="Times New Roman" w:cs="Times New Roman"/>
          <w:sz w:val="24"/>
          <w:szCs w:val="24"/>
        </w:rPr>
      </w:pPr>
    </w:p>
    <w:p w:rsidR="00460388" w:rsidRPr="00460388" w:rsidRDefault="00460388" w:rsidP="00460388">
      <w:pPr>
        <w:pStyle w:val="3"/>
        <w:keepLines w:val="0"/>
        <w:numPr>
          <w:ilvl w:val="2"/>
          <w:numId w:val="0"/>
        </w:numPr>
        <w:tabs>
          <w:tab w:val="num" w:pos="720"/>
        </w:tabs>
        <w:suppressAutoHyphens/>
        <w:spacing w:before="0" w:line="240" w:lineRule="auto"/>
        <w:ind w:left="720" w:hanging="720"/>
        <w:jc w:val="center"/>
        <w:rPr>
          <w:rFonts w:ascii="Times New Roman" w:hAnsi="Times New Roman" w:cs="Times New Roman"/>
          <w:sz w:val="24"/>
          <w:szCs w:val="24"/>
        </w:rPr>
      </w:pPr>
    </w:p>
    <w:p w:rsidR="00460388" w:rsidRPr="00460388" w:rsidRDefault="00460388" w:rsidP="00460388">
      <w:pPr>
        <w:autoSpaceDE w:val="0"/>
        <w:spacing w:after="0" w:line="240" w:lineRule="auto"/>
        <w:ind w:firstLine="540"/>
        <w:jc w:val="both"/>
        <w:rPr>
          <w:rFonts w:ascii="Times New Roman" w:hAnsi="Times New Roman" w:cs="Times New Roman"/>
          <w:sz w:val="24"/>
          <w:szCs w:val="24"/>
        </w:rPr>
      </w:pPr>
    </w:p>
    <w:tbl>
      <w:tblPr>
        <w:tblW w:w="0" w:type="auto"/>
        <w:tblLook w:val="04A0"/>
      </w:tblPr>
      <w:tblGrid>
        <w:gridCol w:w="4926"/>
        <w:gridCol w:w="4929"/>
      </w:tblGrid>
      <w:tr w:rsidR="00460388" w:rsidRPr="00460388" w:rsidTr="005D5C19">
        <w:tc>
          <w:tcPr>
            <w:tcW w:w="5051" w:type="dxa"/>
          </w:tcPr>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Председатель Совета депутатов рабочего поселка Краснозерское</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Краснозерского района</w:t>
            </w:r>
          </w:p>
          <w:p w:rsidR="00460388" w:rsidRPr="00460388" w:rsidRDefault="00460388" w:rsidP="00460388">
            <w:pPr>
              <w:autoSpaceDE w:val="0"/>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Новосибирской области           </w:t>
            </w:r>
          </w:p>
          <w:p w:rsidR="00460388" w:rsidRPr="00460388" w:rsidRDefault="00460388" w:rsidP="00460388">
            <w:pPr>
              <w:autoSpaceDE w:val="0"/>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                                                         </w:t>
            </w:r>
          </w:p>
        </w:tc>
        <w:tc>
          <w:tcPr>
            <w:tcW w:w="5052" w:type="dxa"/>
          </w:tcPr>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Глава рабочего поселка Краснозерское</w:t>
            </w: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Краснозерского района</w:t>
            </w:r>
          </w:p>
          <w:p w:rsidR="00460388" w:rsidRPr="00460388" w:rsidRDefault="00460388" w:rsidP="00460388">
            <w:pPr>
              <w:autoSpaceDE w:val="0"/>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Новосибирской области                                                                    </w:t>
            </w:r>
          </w:p>
        </w:tc>
      </w:tr>
      <w:tr w:rsidR="00460388" w:rsidRPr="00460388" w:rsidTr="005D5C19">
        <w:tc>
          <w:tcPr>
            <w:tcW w:w="5051" w:type="dxa"/>
          </w:tcPr>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«___» ____________ 2019</w:t>
            </w:r>
          </w:p>
          <w:p w:rsidR="00460388" w:rsidRPr="00460388" w:rsidRDefault="00460388" w:rsidP="00460388">
            <w:pPr>
              <w:spacing w:after="0" w:line="240" w:lineRule="auto"/>
              <w:jc w:val="both"/>
              <w:rPr>
                <w:rFonts w:ascii="Times New Roman" w:hAnsi="Times New Roman" w:cs="Times New Roman"/>
                <w:sz w:val="24"/>
                <w:szCs w:val="24"/>
              </w:rPr>
            </w:pPr>
            <w:proofErr w:type="spellStart"/>
            <w:r w:rsidRPr="00460388">
              <w:rPr>
                <w:rFonts w:ascii="Times New Roman" w:hAnsi="Times New Roman" w:cs="Times New Roman"/>
                <w:sz w:val="24"/>
                <w:szCs w:val="24"/>
              </w:rPr>
              <w:t>______________________Е.А.Эскина</w:t>
            </w:r>
            <w:proofErr w:type="spellEnd"/>
          </w:p>
          <w:p w:rsidR="00460388" w:rsidRPr="00460388" w:rsidRDefault="00460388" w:rsidP="00460388">
            <w:pPr>
              <w:autoSpaceDE w:val="0"/>
              <w:spacing w:after="0" w:line="240" w:lineRule="auto"/>
              <w:jc w:val="both"/>
              <w:rPr>
                <w:rFonts w:ascii="Times New Roman" w:hAnsi="Times New Roman" w:cs="Times New Roman"/>
                <w:sz w:val="24"/>
                <w:szCs w:val="24"/>
              </w:rPr>
            </w:pPr>
          </w:p>
        </w:tc>
        <w:tc>
          <w:tcPr>
            <w:tcW w:w="5052" w:type="dxa"/>
          </w:tcPr>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«___» ____________ 2019</w:t>
            </w:r>
          </w:p>
          <w:p w:rsidR="00460388" w:rsidRPr="00460388" w:rsidRDefault="00460388" w:rsidP="00460388">
            <w:pPr>
              <w:spacing w:after="0" w:line="240" w:lineRule="auto"/>
              <w:jc w:val="both"/>
              <w:rPr>
                <w:rFonts w:ascii="Times New Roman" w:hAnsi="Times New Roman" w:cs="Times New Roman"/>
                <w:sz w:val="24"/>
                <w:szCs w:val="24"/>
              </w:rPr>
            </w:pPr>
            <w:proofErr w:type="spellStart"/>
            <w:r w:rsidRPr="00460388">
              <w:rPr>
                <w:rFonts w:ascii="Times New Roman" w:hAnsi="Times New Roman" w:cs="Times New Roman"/>
                <w:sz w:val="24"/>
                <w:szCs w:val="24"/>
              </w:rPr>
              <w:t>______________________Б.В.Луцкий</w:t>
            </w:r>
            <w:proofErr w:type="spellEnd"/>
          </w:p>
          <w:p w:rsidR="00460388" w:rsidRPr="00460388" w:rsidRDefault="00460388" w:rsidP="00460388">
            <w:pPr>
              <w:autoSpaceDE w:val="0"/>
              <w:spacing w:after="0" w:line="240" w:lineRule="auto"/>
              <w:jc w:val="both"/>
              <w:rPr>
                <w:rFonts w:ascii="Times New Roman" w:hAnsi="Times New Roman" w:cs="Times New Roman"/>
                <w:sz w:val="24"/>
                <w:szCs w:val="24"/>
              </w:rPr>
            </w:pPr>
          </w:p>
        </w:tc>
      </w:tr>
    </w:tbl>
    <w:p w:rsidR="00460388" w:rsidRDefault="00460388" w:rsidP="00460388">
      <w:pPr>
        <w:spacing w:after="0" w:line="240" w:lineRule="auto"/>
        <w:jc w:val="both"/>
        <w:rPr>
          <w:rFonts w:ascii="Times New Roman" w:hAnsi="Times New Roman" w:cs="Times New Roman"/>
          <w:sz w:val="24"/>
          <w:szCs w:val="24"/>
        </w:rPr>
      </w:pPr>
    </w:p>
    <w:p w:rsidR="00460388" w:rsidRDefault="00460388" w:rsidP="00460388">
      <w:pPr>
        <w:spacing w:after="0" w:line="240" w:lineRule="auto"/>
        <w:jc w:val="both"/>
        <w:rPr>
          <w:rFonts w:ascii="Times New Roman" w:hAnsi="Times New Roman" w:cs="Times New Roman"/>
          <w:sz w:val="24"/>
          <w:szCs w:val="24"/>
        </w:rPr>
      </w:pPr>
    </w:p>
    <w:p w:rsidR="00460388" w:rsidRDefault="00460388" w:rsidP="00460388">
      <w:pPr>
        <w:spacing w:after="0" w:line="240" w:lineRule="auto"/>
        <w:jc w:val="both"/>
        <w:rPr>
          <w:rFonts w:ascii="Times New Roman" w:hAnsi="Times New Roman" w:cs="Times New Roman"/>
          <w:sz w:val="24"/>
          <w:szCs w:val="24"/>
        </w:rPr>
      </w:pPr>
    </w:p>
    <w:p w:rsidR="00460388" w:rsidRDefault="00460388" w:rsidP="00460388">
      <w:pPr>
        <w:spacing w:after="0" w:line="240" w:lineRule="auto"/>
        <w:jc w:val="both"/>
        <w:rPr>
          <w:rFonts w:ascii="Times New Roman" w:hAnsi="Times New Roman" w:cs="Times New Roman"/>
          <w:sz w:val="24"/>
          <w:szCs w:val="24"/>
        </w:rPr>
      </w:pPr>
    </w:p>
    <w:p w:rsidR="00460388" w:rsidRDefault="00460388" w:rsidP="00460388">
      <w:pPr>
        <w:spacing w:after="0" w:line="240" w:lineRule="auto"/>
        <w:jc w:val="both"/>
        <w:rPr>
          <w:rFonts w:ascii="Times New Roman" w:hAnsi="Times New Roman" w:cs="Times New Roman"/>
          <w:sz w:val="24"/>
          <w:szCs w:val="24"/>
        </w:rPr>
      </w:pPr>
    </w:p>
    <w:p w:rsidR="00460388" w:rsidRDefault="00460388" w:rsidP="00460388">
      <w:pPr>
        <w:spacing w:after="0" w:line="240" w:lineRule="auto"/>
        <w:jc w:val="both"/>
        <w:rPr>
          <w:rFonts w:ascii="Times New Roman" w:hAnsi="Times New Roman" w:cs="Times New Roman"/>
          <w:sz w:val="24"/>
          <w:szCs w:val="24"/>
        </w:rPr>
      </w:pPr>
    </w:p>
    <w:p w:rsidR="00460388" w:rsidRPr="00460388" w:rsidRDefault="00460388" w:rsidP="00460388">
      <w:pPr>
        <w:spacing w:after="0" w:line="240" w:lineRule="auto"/>
        <w:jc w:val="both"/>
        <w:rPr>
          <w:rFonts w:ascii="Times New Roman" w:hAnsi="Times New Roman" w:cs="Times New Roman"/>
          <w:sz w:val="24"/>
          <w:szCs w:val="24"/>
        </w:rPr>
      </w:pPr>
    </w:p>
    <w:p w:rsidR="00460388" w:rsidRPr="00460388" w:rsidRDefault="00460388" w:rsidP="00460388">
      <w:pPr>
        <w:spacing w:after="0" w:line="240" w:lineRule="auto"/>
        <w:jc w:val="both"/>
        <w:rPr>
          <w:rFonts w:ascii="Times New Roman" w:hAnsi="Times New Roman" w:cs="Times New Roman"/>
          <w:sz w:val="24"/>
          <w:szCs w:val="24"/>
        </w:rPr>
      </w:pP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исп. </w:t>
      </w:r>
      <w:proofErr w:type="spellStart"/>
      <w:r w:rsidRPr="00460388">
        <w:rPr>
          <w:rFonts w:ascii="Times New Roman" w:hAnsi="Times New Roman" w:cs="Times New Roman"/>
          <w:sz w:val="24"/>
          <w:szCs w:val="24"/>
        </w:rPr>
        <w:t>Клевакина</w:t>
      </w:r>
      <w:proofErr w:type="spellEnd"/>
      <w:r w:rsidRPr="00460388">
        <w:rPr>
          <w:rFonts w:ascii="Times New Roman" w:hAnsi="Times New Roman" w:cs="Times New Roman"/>
          <w:sz w:val="24"/>
          <w:szCs w:val="24"/>
        </w:rPr>
        <w:t xml:space="preserve"> Н.В.</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тел.42530</w:t>
      </w:r>
    </w:p>
    <w:p w:rsidR="00CC1C94" w:rsidRPr="00460388" w:rsidRDefault="00CC1C94" w:rsidP="00460388">
      <w:pPr>
        <w:spacing w:after="0" w:line="240" w:lineRule="auto"/>
        <w:jc w:val="right"/>
        <w:rPr>
          <w:rFonts w:ascii="Times New Roman" w:hAnsi="Times New Roman" w:cs="Times New Roman"/>
          <w:sz w:val="24"/>
          <w:szCs w:val="24"/>
        </w:rPr>
      </w:pPr>
    </w:p>
    <w:p w:rsidR="004F515A" w:rsidRPr="00004324" w:rsidRDefault="004F515A" w:rsidP="00004324">
      <w:pPr>
        <w:pStyle w:val="ConsPlusNormal"/>
        <w:widowControl/>
        <w:ind w:firstLine="0"/>
        <w:jc w:val="both"/>
        <w:rPr>
          <w:rFonts w:ascii="Times New Roman" w:hAnsi="Times New Roman" w:cs="Times New Roman"/>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60388" w:rsidRPr="00460388" w:rsidRDefault="00460388" w:rsidP="00460388">
      <w:pPr>
        <w:spacing w:after="0" w:line="240" w:lineRule="auto"/>
        <w:ind w:left="284" w:hanging="851"/>
        <w:rPr>
          <w:rFonts w:ascii="Times New Roman" w:hAnsi="Times New Roman" w:cs="Times New Roman"/>
          <w:sz w:val="24"/>
          <w:szCs w:val="24"/>
        </w:rPr>
      </w:pPr>
      <w:r>
        <w:rPr>
          <w:rFonts w:ascii="Times New Roman" w:hAnsi="Times New Roman"/>
          <w:sz w:val="28"/>
          <w:szCs w:val="28"/>
        </w:rPr>
        <w:t xml:space="preserve">                                                         </w:t>
      </w:r>
      <w:r w:rsidRPr="00460388">
        <w:rPr>
          <w:rFonts w:ascii="Times New Roman" w:hAnsi="Times New Roman" w:cs="Times New Roman"/>
          <w:sz w:val="24"/>
          <w:szCs w:val="24"/>
        </w:rPr>
        <w:t>СОВЕТ ДЕПУТАТОВ</w:t>
      </w:r>
    </w:p>
    <w:p w:rsidR="00460388" w:rsidRPr="00460388" w:rsidRDefault="00460388" w:rsidP="00460388">
      <w:pPr>
        <w:spacing w:after="0" w:line="240" w:lineRule="auto"/>
        <w:ind w:left="284" w:hanging="851"/>
        <w:jc w:val="center"/>
        <w:rPr>
          <w:rFonts w:ascii="Times New Roman" w:hAnsi="Times New Roman" w:cs="Times New Roman"/>
          <w:sz w:val="24"/>
          <w:szCs w:val="24"/>
        </w:rPr>
      </w:pPr>
      <w:r w:rsidRPr="00460388">
        <w:rPr>
          <w:rFonts w:ascii="Times New Roman" w:hAnsi="Times New Roman" w:cs="Times New Roman"/>
          <w:sz w:val="24"/>
          <w:szCs w:val="24"/>
        </w:rPr>
        <w:t xml:space="preserve">    РАБОЧЕГО ПОСЕЛКА КРАСНОЗЕРСКОЕ</w:t>
      </w:r>
    </w:p>
    <w:p w:rsidR="00460388" w:rsidRPr="00460388" w:rsidRDefault="00460388" w:rsidP="00460388">
      <w:pPr>
        <w:spacing w:after="0" w:line="240" w:lineRule="auto"/>
        <w:jc w:val="center"/>
        <w:rPr>
          <w:rFonts w:ascii="Times New Roman" w:hAnsi="Times New Roman" w:cs="Times New Roman"/>
          <w:sz w:val="24"/>
          <w:szCs w:val="24"/>
        </w:rPr>
      </w:pPr>
      <w:r w:rsidRPr="00460388">
        <w:rPr>
          <w:rFonts w:ascii="Times New Roman" w:hAnsi="Times New Roman" w:cs="Times New Roman"/>
          <w:sz w:val="24"/>
          <w:szCs w:val="24"/>
        </w:rPr>
        <w:t xml:space="preserve">КРАСНОЗЕРСКОГО РАЙОНА </w:t>
      </w: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НОВОСИБИРСКОЙ ОБЛАСТИ</w:t>
      </w: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(пятого созыва)</w:t>
      </w:r>
    </w:p>
    <w:p w:rsidR="00460388" w:rsidRPr="00460388" w:rsidRDefault="00460388" w:rsidP="00460388">
      <w:pPr>
        <w:spacing w:after="0" w:line="240" w:lineRule="auto"/>
        <w:jc w:val="center"/>
        <w:rPr>
          <w:rFonts w:ascii="Times New Roman" w:hAnsi="Times New Roman" w:cs="Times New Roman"/>
          <w:sz w:val="24"/>
          <w:szCs w:val="24"/>
        </w:rPr>
      </w:pP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w:t>
      </w:r>
      <w:proofErr w:type="gramStart"/>
      <w:r w:rsidRPr="00460388">
        <w:rPr>
          <w:rFonts w:ascii="Times New Roman" w:hAnsi="Times New Roman" w:cs="Times New Roman"/>
          <w:sz w:val="24"/>
          <w:szCs w:val="24"/>
        </w:rPr>
        <w:t>Р</w:t>
      </w:r>
      <w:proofErr w:type="gramEnd"/>
      <w:r w:rsidRPr="00460388">
        <w:rPr>
          <w:rFonts w:ascii="Times New Roman" w:hAnsi="Times New Roman" w:cs="Times New Roman"/>
          <w:sz w:val="24"/>
          <w:szCs w:val="24"/>
        </w:rPr>
        <w:t xml:space="preserve"> Е Ш Е Н И Е                </w:t>
      </w: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Шестьдесят третьей (внеочередной) сессии</w:t>
      </w:r>
    </w:p>
    <w:p w:rsidR="00460388" w:rsidRPr="00460388" w:rsidRDefault="00460388" w:rsidP="00460388">
      <w:pPr>
        <w:spacing w:after="0" w:line="240" w:lineRule="auto"/>
        <w:jc w:val="both"/>
        <w:rPr>
          <w:rFonts w:ascii="Times New Roman" w:hAnsi="Times New Roman" w:cs="Times New Roman"/>
          <w:sz w:val="24"/>
          <w:szCs w:val="24"/>
        </w:rPr>
      </w:pP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От 25.10.2019г.                       р.п</w:t>
      </w:r>
      <w:proofErr w:type="gramStart"/>
      <w:r w:rsidRPr="00460388">
        <w:rPr>
          <w:rFonts w:ascii="Times New Roman" w:hAnsi="Times New Roman" w:cs="Times New Roman"/>
          <w:sz w:val="24"/>
          <w:szCs w:val="24"/>
        </w:rPr>
        <w:t>.К</w:t>
      </w:r>
      <w:proofErr w:type="gramEnd"/>
      <w:r w:rsidRPr="00460388">
        <w:rPr>
          <w:rFonts w:ascii="Times New Roman" w:hAnsi="Times New Roman" w:cs="Times New Roman"/>
          <w:sz w:val="24"/>
          <w:szCs w:val="24"/>
        </w:rPr>
        <w:t xml:space="preserve">раснозерское                            </w:t>
      </w:r>
      <w:r>
        <w:rPr>
          <w:rFonts w:ascii="Times New Roman" w:hAnsi="Times New Roman" w:cs="Times New Roman"/>
          <w:sz w:val="24"/>
          <w:szCs w:val="24"/>
        </w:rPr>
        <w:t xml:space="preserve">                               </w:t>
      </w:r>
      <w:r w:rsidRPr="00460388">
        <w:rPr>
          <w:rFonts w:ascii="Times New Roman" w:hAnsi="Times New Roman" w:cs="Times New Roman"/>
          <w:sz w:val="24"/>
          <w:szCs w:val="24"/>
        </w:rPr>
        <w:t xml:space="preserve">   № 322</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   </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   </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О внесении изменений в решение сорок восьмой </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сессии Совета депутатов рабочего поселка Краснозерское </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Краснозерского района Новосибирской области от 25.12.2018г. </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«О бюджете рабочего поселка Краснозерское </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 xml:space="preserve">Краснозерского района Новосибирской области на 2019 год </w:t>
      </w:r>
    </w:p>
    <w:p w:rsidR="00460388" w:rsidRPr="00460388" w:rsidRDefault="00460388" w:rsidP="00460388">
      <w:pPr>
        <w:spacing w:after="0" w:line="240" w:lineRule="auto"/>
        <w:jc w:val="both"/>
        <w:rPr>
          <w:rFonts w:ascii="Times New Roman" w:hAnsi="Times New Roman" w:cs="Times New Roman"/>
          <w:sz w:val="24"/>
          <w:szCs w:val="24"/>
        </w:rPr>
      </w:pPr>
      <w:r w:rsidRPr="00460388">
        <w:rPr>
          <w:rFonts w:ascii="Times New Roman" w:hAnsi="Times New Roman" w:cs="Times New Roman"/>
          <w:sz w:val="24"/>
          <w:szCs w:val="24"/>
        </w:rPr>
        <w:t>и плановый период 2020-21г.»</w:t>
      </w:r>
    </w:p>
    <w:p w:rsidR="00460388" w:rsidRPr="00460388" w:rsidRDefault="00460388" w:rsidP="00460388">
      <w:pPr>
        <w:spacing w:after="0" w:line="240" w:lineRule="auto"/>
        <w:ind w:firstLine="510"/>
        <w:jc w:val="both"/>
        <w:rPr>
          <w:rFonts w:ascii="Times New Roman" w:hAnsi="Times New Roman" w:cs="Times New Roman"/>
          <w:sz w:val="24"/>
          <w:szCs w:val="24"/>
        </w:rPr>
      </w:pPr>
    </w:p>
    <w:p w:rsidR="00460388" w:rsidRPr="00460388" w:rsidRDefault="00460388" w:rsidP="00460388">
      <w:pPr>
        <w:spacing w:after="0" w:line="240" w:lineRule="auto"/>
        <w:ind w:firstLine="510"/>
        <w:jc w:val="both"/>
        <w:rPr>
          <w:rFonts w:ascii="Times New Roman" w:hAnsi="Times New Roman" w:cs="Times New Roman"/>
          <w:sz w:val="24"/>
          <w:szCs w:val="24"/>
        </w:rPr>
      </w:pPr>
      <w:r w:rsidRPr="00460388">
        <w:rPr>
          <w:rFonts w:ascii="Times New Roman" w:hAnsi="Times New Roman" w:cs="Times New Roman"/>
          <w:sz w:val="24"/>
          <w:szCs w:val="24"/>
        </w:rPr>
        <w:t>На основании Федерального закона от 27.03.2013 года №44 «О контрактной системе в сфере закупок, товаров, работ, услуг, для обеспечения государственных и муниципальных нужд», руководствуясь Уставом муниципального образования рабочего поселка Краснозерское Краснозерского района Новосибирской области, Совет депутатов рабочего поселка Краснозерское Краснозерского района Новосибирской области</w:t>
      </w:r>
    </w:p>
    <w:p w:rsidR="00460388" w:rsidRPr="00460388" w:rsidRDefault="00460388" w:rsidP="00460388">
      <w:pPr>
        <w:spacing w:after="0" w:line="240" w:lineRule="auto"/>
        <w:ind w:firstLine="567"/>
        <w:jc w:val="both"/>
        <w:rPr>
          <w:rFonts w:ascii="Times New Roman" w:hAnsi="Times New Roman" w:cs="Times New Roman"/>
          <w:sz w:val="24"/>
          <w:szCs w:val="24"/>
        </w:rPr>
      </w:pPr>
      <w:r w:rsidRPr="00460388">
        <w:rPr>
          <w:rFonts w:ascii="Times New Roman" w:hAnsi="Times New Roman" w:cs="Times New Roman"/>
          <w:sz w:val="24"/>
          <w:szCs w:val="24"/>
        </w:rPr>
        <w:t>РЕШИЛ:</w:t>
      </w:r>
    </w:p>
    <w:p w:rsidR="00460388" w:rsidRPr="00460388" w:rsidRDefault="00460388" w:rsidP="00460388">
      <w:pPr>
        <w:spacing w:after="0" w:line="240" w:lineRule="auto"/>
        <w:ind w:firstLine="567"/>
        <w:jc w:val="both"/>
        <w:rPr>
          <w:rFonts w:ascii="Times New Roman" w:hAnsi="Times New Roman" w:cs="Times New Roman"/>
          <w:sz w:val="24"/>
          <w:szCs w:val="24"/>
        </w:rPr>
      </w:pPr>
      <w:r w:rsidRPr="00460388">
        <w:rPr>
          <w:rFonts w:ascii="Times New Roman" w:hAnsi="Times New Roman" w:cs="Times New Roman"/>
          <w:sz w:val="24"/>
          <w:szCs w:val="24"/>
        </w:rPr>
        <w:t xml:space="preserve">1.Внести изменения в решение </w:t>
      </w:r>
      <w:proofErr w:type="gramStart"/>
      <w:r w:rsidRPr="00460388">
        <w:rPr>
          <w:rFonts w:ascii="Times New Roman" w:hAnsi="Times New Roman" w:cs="Times New Roman"/>
          <w:sz w:val="24"/>
          <w:szCs w:val="24"/>
        </w:rPr>
        <w:t>сорок восьмой сессии Совета депутатов рабочего поселка</w:t>
      </w:r>
      <w:proofErr w:type="gramEnd"/>
      <w:r w:rsidRPr="00460388">
        <w:rPr>
          <w:rFonts w:ascii="Times New Roman" w:hAnsi="Times New Roman" w:cs="Times New Roman"/>
          <w:sz w:val="24"/>
          <w:szCs w:val="24"/>
        </w:rPr>
        <w:t xml:space="preserve"> Краснозерское Краснозерского района Новосибирской области от 25.12.2018г. №251 «О бюджете рабочего поселка Краснозерское Краснозерского района Новосибирской области на 2019 год и плановый период 2020-21г.» (далее по тексту – решение сессии), следующего содержания:</w:t>
      </w:r>
    </w:p>
    <w:p w:rsidR="00460388" w:rsidRPr="00460388" w:rsidRDefault="00460388" w:rsidP="00460388">
      <w:pPr>
        <w:spacing w:after="0" w:line="240" w:lineRule="auto"/>
        <w:ind w:firstLine="567"/>
        <w:jc w:val="both"/>
        <w:rPr>
          <w:rFonts w:ascii="Times New Roman" w:hAnsi="Times New Roman" w:cs="Times New Roman"/>
          <w:sz w:val="24"/>
          <w:szCs w:val="24"/>
        </w:rPr>
      </w:pPr>
      <w:r w:rsidRPr="00460388">
        <w:rPr>
          <w:rFonts w:ascii="Times New Roman" w:hAnsi="Times New Roman" w:cs="Times New Roman"/>
          <w:sz w:val="24"/>
          <w:szCs w:val="24"/>
        </w:rPr>
        <w:t>1.1</w:t>
      </w:r>
      <w:proofErr w:type="gramStart"/>
      <w:r w:rsidRPr="00460388">
        <w:rPr>
          <w:rFonts w:ascii="Times New Roman" w:hAnsi="Times New Roman" w:cs="Times New Roman"/>
          <w:sz w:val="24"/>
          <w:szCs w:val="24"/>
        </w:rPr>
        <w:t xml:space="preserve"> В</w:t>
      </w:r>
      <w:proofErr w:type="gramEnd"/>
      <w:r w:rsidRPr="00460388">
        <w:rPr>
          <w:rFonts w:ascii="Times New Roman" w:hAnsi="Times New Roman" w:cs="Times New Roman"/>
          <w:sz w:val="24"/>
          <w:szCs w:val="24"/>
        </w:rPr>
        <w:t xml:space="preserve"> статье 6 решения сессии п.2,3,4 изложить в новой редакции и добавить в статью п.5, следующего содержания: </w:t>
      </w:r>
    </w:p>
    <w:p w:rsidR="00460388" w:rsidRPr="00460388" w:rsidRDefault="00460388" w:rsidP="0046038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60388">
        <w:rPr>
          <w:rFonts w:ascii="Times New Roman" w:hAnsi="Times New Roman" w:cs="Times New Roman"/>
          <w:sz w:val="24"/>
          <w:szCs w:val="24"/>
        </w:rPr>
        <w:t>2) в размере 90 процентов суммы договора (муниципального контракта) по договорам (муниципальным контрактам) об осуществлении технологического присоединения к электрическим сетям;</w:t>
      </w:r>
    </w:p>
    <w:p w:rsidR="00460388" w:rsidRPr="00460388" w:rsidRDefault="00460388" w:rsidP="0046038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60388">
        <w:rPr>
          <w:rFonts w:ascii="Times New Roman" w:hAnsi="Times New Roman" w:cs="Times New Roman"/>
          <w:sz w:val="24"/>
          <w:szCs w:val="24"/>
        </w:rPr>
        <w:t xml:space="preserve">3) в размере 70 процентов суммы договора (муниципального контракта) по договорам (муниципальным контрактам) </w:t>
      </w:r>
      <w:proofErr w:type="gramStart"/>
      <w:r w:rsidRPr="00460388">
        <w:rPr>
          <w:rFonts w:ascii="Times New Roman" w:hAnsi="Times New Roman" w:cs="Times New Roman"/>
          <w:sz w:val="24"/>
          <w:szCs w:val="24"/>
        </w:rPr>
        <w:t>о</w:t>
      </w:r>
      <w:proofErr w:type="gramEnd"/>
      <w:r w:rsidRPr="00460388">
        <w:rPr>
          <w:rFonts w:ascii="Times New Roman" w:hAnsi="Times New Roman" w:cs="Times New Roman"/>
          <w:sz w:val="24"/>
          <w:szCs w:val="24"/>
        </w:rPr>
        <w:t xml:space="preserve"> </w:t>
      </w:r>
      <w:proofErr w:type="gramStart"/>
      <w:r w:rsidRPr="00460388">
        <w:rPr>
          <w:rFonts w:ascii="Times New Roman" w:hAnsi="Times New Roman" w:cs="Times New Roman"/>
          <w:sz w:val="24"/>
          <w:szCs w:val="24"/>
        </w:rPr>
        <w:t>предоставлению</w:t>
      </w:r>
      <w:proofErr w:type="gramEnd"/>
      <w:r w:rsidRPr="00460388">
        <w:rPr>
          <w:rFonts w:ascii="Times New Roman" w:hAnsi="Times New Roman" w:cs="Times New Roman"/>
          <w:sz w:val="24"/>
          <w:szCs w:val="24"/>
        </w:rPr>
        <w:t xml:space="preserve"> услуг по передаче электрической энергии; </w:t>
      </w:r>
    </w:p>
    <w:p w:rsidR="00460388" w:rsidRPr="00460388" w:rsidRDefault="00460388" w:rsidP="0046038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60388">
        <w:rPr>
          <w:rFonts w:ascii="Times New Roman" w:hAnsi="Times New Roman" w:cs="Times New Roman"/>
          <w:sz w:val="24"/>
          <w:szCs w:val="24"/>
        </w:rPr>
        <w:t>4) в размере 30 процентов суммы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460388" w:rsidRPr="00460388" w:rsidRDefault="00460388" w:rsidP="00460388">
      <w:pPr>
        <w:pStyle w:val="ConsPlusNormal"/>
        <w:ind w:firstLine="0"/>
        <w:jc w:val="both"/>
        <w:rPr>
          <w:rFonts w:ascii="Times New Roman" w:hAnsi="Times New Roman" w:cs="Times New Roman"/>
          <w:sz w:val="24"/>
          <w:szCs w:val="24"/>
        </w:rPr>
      </w:pPr>
      <w:r w:rsidRPr="00460388">
        <w:rPr>
          <w:rFonts w:ascii="Times New Roman" w:hAnsi="Times New Roman" w:cs="Times New Roman"/>
          <w:sz w:val="24"/>
          <w:szCs w:val="24"/>
        </w:rPr>
        <w:t xml:space="preserve">        5) в размере 100 процентов суммы договора (муниципального контракта) - по распоряжению администрации рабочего поселка Краснозерское </w:t>
      </w:r>
      <w:bookmarkStart w:id="4" w:name="_GoBack"/>
      <w:bookmarkEnd w:id="4"/>
      <w:r w:rsidRPr="00460388">
        <w:rPr>
          <w:rFonts w:ascii="Times New Roman" w:hAnsi="Times New Roman" w:cs="Times New Roman"/>
          <w:sz w:val="24"/>
          <w:szCs w:val="24"/>
        </w:rPr>
        <w:t>Краснозерского района Новосибирской области.</w:t>
      </w:r>
    </w:p>
    <w:p w:rsidR="00460388" w:rsidRPr="00460388" w:rsidRDefault="00460388" w:rsidP="00460388">
      <w:pPr>
        <w:pStyle w:val="a3"/>
        <w:spacing w:before="0" w:beforeAutospacing="0" w:after="0" w:afterAutospacing="0"/>
        <w:ind w:firstLine="426"/>
        <w:jc w:val="both"/>
      </w:pPr>
      <w:r w:rsidRPr="00460388">
        <w:rPr>
          <w:color w:val="000000"/>
        </w:rPr>
        <w:t xml:space="preserve"> 2. </w:t>
      </w:r>
      <w:r w:rsidRPr="00460388">
        <w:t>Опубликовать данное решение в периодическом печатном издании «Краснозерские ведомости» в семидневный срок с момента его принятия, а так же разместить на официальном сайте органов местного самоуправления рабочего поселка Краснозерское Краснозерского района Новосибирской области в сети интернет для обнародования.</w:t>
      </w:r>
    </w:p>
    <w:p w:rsidR="00460388" w:rsidRPr="00460388" w:rsidRDefault="00460388" w:rsidP="00460388">
      <w:pPr>
        <w:pStyle w:val="a3"/>
        <w:spacing w:before="0" w:beforeAutospacing="0" w:after="0" w:afterAutospacing="0"/>
        <w:ind w:firstLine="426"/>
        <w:jc w:val="both"/>
      </w:pPr>
      <w:r w:rsidRPr="00460388">
        <w:t>3.Настоящее решение вступает в силу после его официального опубликования.</w:t>
      </w:r>
    </w:p>
    <w:p w:rsidR="00460388" w:rsidRP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460388">
        <w:rPr>
          <w:rFonts w:ascii="Times New Roman" w:hAnsi="Times New Roman" w:cs="Times New Roman"/>
          <w:color w:val="000000"/>
          <w:sz w:val="24"/>
          <w:szCs w:val="24"/>
        </w:rPr>
        <w:t xml:space="preserve">      4. </w:t>
      </w:r>
      <w:proofErr w:type="gramStart"/>
      <w:r w:rsidRPr="00460388">
        <w:rPr>
          <w:rFonts w:ascii="Times New Roman" w:hAnsi="Times New Roman" w:cs="Times New Roman"/>
          <w:color w:val="000000"/>
          <w:sz w:val="24"/>
          <w:szCs w:val="24"/>
        </w:rPr>
        <w:t>Контроль за</w:t>
      </w:r>
      <w:proofErr w:type="gramEnd"/>
      <w:r w:rsidRPr="00460388">
        <w:rPr>
          <w:rFonts w:ascii="Times New Roman" w:hAnsi="Times New Roman" w:cs="Times New Roman"/>
          <w:color w:val="000000"/>
          <w:sz w:val="24"/>
          <w:szCs w:val="24"/>
        </w:rPr>
        <w:t xml:space="preserve"> исполнением данного Решения возложить на постоянную комиссию по бюджетной, налоговой, финансово-кредитной политике и муниципальной собственности </w:t>
      </w:r>
      <w:r w:rsidRPr="00460388">
        <w:rPr>
          <w:rFonts w:ascii="Times New Roman" w:hAnsi="Times New Roman" w:cs="Times New Roman"/>
          <w:color w:val="000000"/>
          <w:sz w:val="24"/>
          <w:szCs w:val="24"/>
        </w:rPr>
        <w:lastRenderedPageBreak/>
        <w:t xml:space="preserve">(Председатель комиссии – </w:t>
      </w:r>
      <w:proofErr w:type="spellStart"/>
      <w:r w:rsidRPr="00460388">
        <w:rPr>
          <w:rFonts w:ascii="Times New Roman" w:hAnsi="Times New Roman" w:cs="Times New Roman"/>
          <w:color w:val="000000"/>
          <w:sz w:val="24"/>
          <w:szCs w:val="24"/>
        </w:rPr>
        <w:t>Забейворота</w:t>
      </w:r>
      <w:proofErr w:type="spellEnd"/>
      <w:r w:rsidRPr="00460388">
        <w:rPr>
          <w:rFonts w:ascii="Times New Roman" w:hAnsi="Times New Roman" w:cs="Times New Roman"/>
          <w:color w:val="000000"/>
          <w:sz w:val="24"/>
          <w:szCs w:val="24"/>
        </w:rPr>
        <w:t xml:space="preserve"> О.В.).</w:t>
      </w:r>
    </w:p>
    <w:p w:rsid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460388" w:rsidRP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sz w:val="24"/>
          <w:szCs w:val="24"/>
        </w:rPr>
      </w:pPr>
    </w:p>
    <w:tbl>
      <w:tblPr>
        <w:tblW w:w="10008" w:type="dxa"/>
        <w:tblLook w:val="01E0"/>
      </w:tblPr>
      <w:tblGrid>
        <w:gridCol w:w="4785"/>
        <w:gridCol w:w="5223"/>
      </w:tblGrid>
      <w:tr w:rsidR="00460388" w:rsidRPr="00460388" w:rsidTr="005D5C19">
        <w:tc>
          <w:tcPr>
            <w:tcW w:w="4785" w:type="dxa"/>
          </w:tcPr>
          <w:p w:rsidR="00460388" w:rsidRPr="00460388" w:rsidRDefault="00460388" w:rsidP="00460388">
            <w:pPr>
              <w:tabs>
                <w:tab w:val="left" w:pos="4140"/>
              </w:tabs>
              <w:spacing w:after="0" w:line="240" w:lineRule="auto"/>
              <w:rPr>
                <w:rFonts w:ascii="Times New Roman" w:hAnsi="Times New Roman" w:cs="Times New Roman"/>
                <w:sz w:val="24"/>
                <w:szCs w:val="24"/>
              </w:rPr>
            </w:pPr>
          </w:p>
          <w:p w:rsidR="00460388" w:rsidRPr="00460388" w:rsidRDefault="00460388" w:rsidP="00460388">
            <w:pPr>
              <w:tabs>
                <w:tab w:val="left" w:pos="4140"/>
              </w:tabs>
              <w:spacing w:after="0" w:line="240" w:lineRule="auto"/>
              <w:rPr>
                <w:rFonts w:ascii="Times New Roman" w:hAnsi="Times New Roman" w:cs="Times New Roman"/>
                <w:sz w:val="24"/>
                <w:szCs w:val="24"/>
              </w:rPr>
            </w:pPr>
          </w:p>
          <w:p w:rsidR="00460388" w:rsidRPr="00460388" w:rsidRDefault="00460388" w:rsidP="00460388">
            <w:pPr>
              <w:tabs>
                <w:tab w:val="left" w:pos="4140"/>
              </w:tabs>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Глава рабочего поселка Краснозерское </w:t>
            </w:r>
          </w:p>
          <w:p w:rsidR="00460388" w:rsidRPr="00460388" w:rsidRDefault="00460388" w:rsidP="00460388">
            <w:pPr>
              <w:tabs>
                <w:tab w:val="left" w:pos="4140"/>
              </w:tabs>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Краснозерского района Новосибирской области </w:t>
            </w:r>
          </w:p>
        </w:tc>
        <w:tc>
          <w:tcPr>
            <w:tcW w:w="5223" w:type="dxa"/>
          </w:tcPr>
          <w:p w:rsidR="00460388" w:rsidRPr="00460388" w:rsidRDefault="00460388" w:rsidP="00460388">
            <w:pPr>
              <w:spacing w:after="0" w:line="240" w:lineRule="auto"/>
              <w:rPr>
                <w:rFonts w:ascii="Times New Roman" w:hAnsi="Times New Roman" w:cs="Times New Roman"/>
                <w:sz w:val="24"/>
                <w:szCs w:val="24"/>
              </w:rPr>
            </w:pPr>
          </w:p>
          <w:p w:rsidR="00460388" w:rsidRPr="00460388" w:rsidRDefault="00460388" w:rsidP="00460388">
            <w:pPr>
              <w:spacing w:after="0" w:line="240" w:lineRule="auto"/>
              <w:rPr>
                <w:rFonts w:ascii="Times New Roman" w:hAnsi="Times New Roman" w:cs="Times New Roman"/>
                <w:sz w:val="24"/>
                <w:szCs w:val="24"/>
              </w:rPr>
            </w:pP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Председатель Совета депутатов </w:t>
            </w: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рабочего поселка Краснозерское </w:t>
            </w: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Краснозерского района </w:t>
            </w: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Новосибирской области</w:t>
            </w:r>
          </w:p>
        </w:tc>
      </w:tr>
      <w:tr w:rsidR="00460388" w:rsidRPr="00460388" w:rsidTr="005D5C19">
        <w:tc>
          <w:tcPr>
            <w:tcW w:w="4785" w:type="dxa"/>
          </w:tcPr>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w:t>
            </w: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Б.В. Луцкий      </w:t>
            </w:r>
          </w:p>
          <w:p w:rsidR="00460388" w:rsidRPr="00460388" w:rsidRDefault="00460388" w:rsidP="00460388">
            <w:pPr>
              <w:spacing w:after="0" w:line="240" w:lineRule="auto"/>
              <w:rPr>
                <w:rFonts w:ascii="Times New Roman" w:hAnsi="Times New Roman" w:cs="Times New Roman"/>
                <w:sz w:val="24"/>
                <w:szCs w:val="24"/>
              </w:rPr>
            </w:pP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 _________    2019 года</w:t>
            </w:r>
          </w:p>
        </w:tc>
        <w:tc>
          <w:tcPr>
            <w:tcW w:w="5223" w:type="dxa"/>
          </w:tcPr>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w:t>
            </w: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Е.А.Эскина       </w:t>
            </w:r>
          </w:p>
          <w:p w:rsidR="00460388" w:rsidRPr="00460388" w:rsidRDefault="00460388" w:rsidP="00460388">
            <w:pPr>
              <w:spacing w:after="0" w:line="240" w:lineRule="auto"/>
              <w:rPr>
                <w:rFonts w:ascii="Times New Roman" w:hAnsi="Times New Roman" w:cs="Times New Roman"/>
                <w:sz w:val="24"/>
                <w:szCs w:val="24"/>
              </w:rPr>
            </w:pPr>
          </w:p>
          <w:p w:rsidR="00460388" w:rsidRPr="00460388" w:rsidRDefault="00460388" w:rsidP="00460388">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   _____________      2019 года</w:t>
            </w:r>
          </w:p>
          <w:p w:rsidR="00460388" w:rsidRPr="00460388" w:rsidRDefault="00460388" w:rsidP="00460388">
            <w:pPr>
              <w:spacing w:after="0" w:line="240" w:lineRule="auto"/>
              <w:rPr>
                <w:rFonts w:ascii="Times New Roman" w:hAnsi="Times New Roman" w:cs="Times New Roman"/>
                <w:sz w:val="24"/>
                <w:szCs w:val="24"/>
              </w:rPr>
            </w:pPr>
          </w:p>
        </w:tc>
      </w:tr>
    </w:tbl>
    <w:p w:rsidR="00460388" w:rsidRPr="00460388" w:rsidRDefault="00460388" w:rsidP="00460388">
      <w:pPr>
        <w:widowControl w:val="0"/>
        <w:autoSpaceDE w:val="0"/>
        <w:autoSpaceDN w:val="0"/>
        <w:adjustRightInd w:val="0"/>
        <w:spacing w:after="0" w:line="240" w:lineRule="auto"/>
        <w:jc w:val="both"/>
        <w:rPr>
          <w:rFonts w:ascii="Times New Roman" w:hAnsi="Times New Roman" w:cs="Times New Roman"/>
          <w:sz w:val="24"/>
          <w:szCs w:val="24"/>
        </w:rPr>
      </w:pPr>
    </w:p>
    <w:p w:rsidR="004F515A" w:rsidRPr="00460388" w:rsidRDefault="004F515A" w:rsidP="00460388">
      <w:pPr>
        <w:tabs>
          <w:tab w:val="num" w:pos="0"/>
        </w:tabs>
        <w:spacing w:after="0" w:line="240" w:lineRule="auto"/>
        <w:rPr>
          <w:rFonts w:ascii="Times New Roman" w:hAnsi="Times New Roman" w:cs="Times New Roman"/>
          <w:sz w:val="24"/>
          <w:szCs w:val="24"/>
        </w:rPr>
      </w:pPr>
    </w:p>
    <w:p w:rsidR="004F515A" w:rsidRPr="00460388" w:rsidRDefault="004F515A" w:rsidP="00460388">
      <w:pPr>
        <w:tabs>
          <w:tab w:val="num" w:pos="0"/>
        </w:tabs>
        <w:spacing w:after="0" w:line="240" w:lineRule="auto"/>
        <w:rPr>
          <w:rFonts w:ascii="Times New Roman" w:hAnsi="Times New Roman" w:cs="Times New Roman"/>
          <w:sz w:val="24"/>
          <w:szCs w:val="24"/>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tbl>
      <w:tblPr>
        <w:tblpPr w:leftFromText="180" w:rightFromText="180" w:vertAnchor="text" w:horzAnchor="margin" w:tblpXSpec="right" w:tblpY="-18"/>
        <w:tblW w:w="4491" w:type="pct"/>
        <w:tblCellSpacing w:w="7" w:type="dxa"/>
        <w:tblCellMar>
          <w:top w:w="30" w:type="dxa"/>
          <w:left w:w="30" w:type="dxa"/>
          <w:bottom w:w="30" w:type="dxa"/>
          <w:right w:w="30" w:type="dxa"/>
        </w:tblCellMar>
        <w:tblLook w:val="0000"/>
      </w:tblPr>
      <w:tblGrid>
        <w:gridCol w:w="8737"/>
      </w:tblGrid>
      <w:tr w:rsidR="004F515A" w:rsidRPr="00004324" w:rsidTr="00CC1C94">
        <w:trPr>
          <w:tblCellSpacing w:w="7" w:type="dxa"/>
        </w:trPr>
        <w:tc>
          <w:tcPr>
            <w:tcW w:w="4984" w:type="pct"/>
            <w:vAlign w:val="center"/>
          </w:tcPr>
          <w:p w:rsidR="004F515A" w:rsidRPr="00004324" w:rsidRDefault="004F515A" w:rsidP="00004324">
            <w:pPr>
              <w:spacing w:after="0" w:line="240" w:lineRule="auto"/>
              <w:jc w:val="right"/>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tc>
      </w:tr>
    </w:tbl>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tabs>
          <w:tab w:val="num" w:pos="0"/>
        </w:tabs>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spacing w:after="0" w:line="240" w:lineRule="auto"/>
        <w:rPr>
          <w:rFonts w:ascii="Times New Roman" w:hAnsi="Times New Roman" w:cs="Times New Roman"/>
          <w:sz w:val="20"/>
          <w:szCs w:val="20"/>
        </w:rPr>
      </w:pPr>
    </w:p>
    <w:p w:rsidR="00460388" w:rsidRPr="00460388" w:rsidRDefault="00460388" w:rsidP="00460388">
      <w:pPr>
        <w:spacing w:after="0" w:line="240" w:lineRule="auto"/>
        <w:jc w:val="center"/>
        <w:rPr>
          <w:rFonts w:ascii="Times New Roman" w:hAnsi="Times New Roman" w:cs="Times New Roman"/>
        </w:rPr>
      </w:pPr>
      <w:r w:rsidRPr="00460388">
        <w:rPr>
          <w:rFonts w:ascii="Times New Roman" w:hAnsi="Times New Roman" w:cs="Times New Roman"/>
        </w:rPr>
        <w:lastRenderedPageBreak/>
        <w:t xml:space="preserve">СОВЕТ ДЕПУТАТОВ </w:t>
      </w:r>
    </w:p>
    <w:p w:rsidR="00460388" w:rsidRPr="00460388" w:rsidRDefault="00460388" w:rsidP="00460388">
      <w:pPr>
        <w:spacing w:after="0" w:line="240" w:lineRule="auto"/>
        <w:jc w:val="center"/>
        <w:rPr>
          <w:rFonts w:ascii="Times New Roman" w:hAnsi="Times New Roman" w:cs="Times New Roman"/>
        </w:rPr>
      </w:pPr>
      <w:r w:rsidRPr="00460388">
        <w:rPr>
          <w:rFonts w:ascii="Times New Roman" w:hAnsi="Times New Roman" w:cs="Times New Roman"/>
        </w:rPr>
        <w:t>РАБОЧЕГО ПОСЕЛКА КРАСНОЗЕРСКОЕ</w:t>
      </w:r>
    </w:p>
    <w:p w:rsidR="00460388" w:rsidRPr="00460388" w:rsidRDefault="00460388" w:rsidP="00460388">
      <w:pPr>
        <w:spacing w:after="0" w:line="240" w:lineRule="auto"/>
        <w:jc w:val="center"/>
        <w:rPr>
          <w:rFonts w:ascii="Times New Roman" w:hAnsi="Times New Roman" w:cs="Times New Roman"/>
        </w:rPr>
      </w:pPr>
      <w:r w:rsidRPr="00460388">
        <w:rPr>
          <w:rFonts w:ascii="Times New Roman" w:hAnsi="Times New Roman" w:cs="Times New Roman"/>
        </w:rPr>
        <w:t>КРАСНОЗЕРСКОГО РАЙОНА</w:t>
      </w:r>
    </w:p>
    <w:p w:rsidR="00460388" w:rsidRPr="00460388" w:rsidRDefault="00460388" w:rsidP="00460388">
      <w:pPr>
        <w:spacing w:after="0" w:line="240" w:lineRule="auto"/>
        <w:jc w:val="center"/>
        <w:rPr>
          <w:rFonts w:ascii="Times New Roman" w:hAnsi="Times New Roman" w:cs="Times New Roman"/>
        </w:rPr>
      </w:pPr>
      <w:r w:rsidRPr="00460388">
        <w:rPr>
          <w:rFonts w:ascii="Times New Roman" w:hAnsi="Times New Roman" w:cs="Times New Roman"/>
        </w:rPr>
        <w:t>НОВОСИБИРСКОЙ ОБЛАСТИ</w:t>
      </w:r>
    </w:p>
    <w:p w:rsidR="00460388" w:rsidRPr="00460388" w:rsidRDefault="00460388" w:rsidP="00460388">
      <w:pPr>
        <w:spacing w:after="0" w:line="240" w:lineRule="auto"/>
        <w:jc w:val="center"/>
        <w:rPr>
          <w:rFonts w:ascii="Times New Roman" w:hAnsi="Times New Roman" w:cs="Times New Roman"/>
        </w:rPr>
      </w:pPr>
      <w:r w:rsidRPr="00460388">
        <w:rPr>
          <w:rFonts w:ascii="Times New Roman" w:hAnsi="Times New Roman" w:cs="Times New Roman"/>
        </w:rPr>
        <w:t>(пятого созыва)</w:t>
      </w:r>
    </w:p>
    <w:p w:rsidR="00460388" w:rsidRPr="00460388" w:rsidRDefault="00460388" w:rsidP="00460388">
      <w:pPr>
        <w:tabs>
          <w:tab w:val="left" w:pos="900"/>
        </w:tabs>
        <w:spacing w:after="0" w:line="240" w:lineRule="auto"/>
        <w:jc w:val="center"/>
        <w:rPr>
          <w:rFonts w:ascii="Times New Roman" w:hAnsi="Times New Roman" w:cs="Times New Roman"/>
        </w:rPr>
      </w:pPr>
    </w:p>
    <w:p w:rsidR="00460388" w:rsidRPr="00460388" w:rsidRDefault="00460388" w:rsidP="00460388">
      <w:pPr>
        <w:spacing w:after="0" w:line="240" w:lineRule="auto"/>
        <w:jc w:val="center"/>
        <w:rPr>
          <w:rFonts w:ascii="Times New Roman" w:hAnsi="Times New Roman" w:cs="Times New Roman"/>
          <w:lang w:eastAsia="en-US"/>
        </w:rPr>
      </w:pPr>
      <w:proofErr w:type="gramStart"/>
      <w:r w:rsidRPr="00460388">
        <w:rPr>
          <w:rFonts w:ascii="Times New Roman" w:hAnsi="Times New Roman" w:cs="Times New Roman"/>
          <w:lang w:eastAsia="en-US"/>
        </w:rPr>
        <w:t>Р</w:t>
      </w:r>
      <w:proofErr w:type="gramEnd"/>
      <w:r w:rsidRPr="00460388">
        <w:rPr>
          <w:rFonts w:ascii="Times New Roman" w:hAnsi="Times New Roman" w:cs="Times New Roman"/>
          <w:lang w:eastAsia="en-US"/>
        </w:rPr>
        <w:t xml:space="preserve"> Е Ш Е Н И Е                </w:t>
      </w:r>
    </w:p>
    <w:p w:rsidR="00460388" w:rsidRPr="00460388" w:rsidRDefault="00460388" w:rsidP="00460388">
      <w:pPr>
        <w:spacing w:after="0" w:line="240" w:lineRule="auto"/>
        <w:rPr>
          <w:rFonts w:ascii="Times New Roman" w:hAnsi="Times New Roman" w:cs="Times New Roman"/>
          <w:lang w:eastAsia="en-US"/>
        </w:rPr>
      </w:pPr>
      <w:r w:rsidRPr="00460388">
        <w:rPr>
          <w:rFonts w:ascii="Times New Roman" w:hAnsi="Times New Roman" w:cs="Times New Roman"/>
          <w:lang w:eastAsia="en-US"/>
        </w:rPr>
        <w:t xml:space="preserve">                                    Шестьдесят третьей (внеочередной) сессии</w:t>
      </w:r>
    </w:p>
    <w:p w:rsidR="00460388" w:rsidRPr="00460388" w:rsidRDefault="00460388" w:rsidP="00460388">
      <w:pPr>
        <w:spacing w:after="0" w:line="240" w:lineRule="auto"/>
        <w:jc w:val="both"/>
        <w:rPr>
          <w:rFonts w:ascii="Times New Roman" w:hAnsi="Times New Roman" w:cs="Times New Roman"/>
          <w:lang w:eastAsia="en-US"/>
        </w:rPr>
      </w:pPr>
    </w:p>
    <w:p w:rsidR="00460388" w:rsidRPr="00460388" w:rsidRDefault="00BE416C" w:rsidP="00460388">
      <w:pPr>
        <w:spacing w:after="0" w:line="240" w:lineRule="auto"/>
        <w:jc w:val="both"/>
        <w:rPr>
          <w:rFonts w:ascii="Times New Roman" w:hAnsi="Times New Roman" w:cs="Times New Roman"/>
          <w:lang w:eastAsia="en-US"/>
        </w:rPr>
      </w:pPr>
      <w:r>
        <w:rPr>
          <w:rFonts w:ascii="Times New Roman" w:hAnsi="Times New Roman" w:cs="Times New Roman"/>
          <w:lang w:eastAsia="en-US"/>
        </w:rPr>
        <w:t>о</w:t>
      </w:r>
      <w:r w:rsidR="00460388" w:rsidRPr="00460388">
        <w:rPr>
          <w:rFonts w:ascii="Times New Roman" w:hAnsi="Times New Roman" w:cs="Times New Roman"/>
          <w:lang w:eastAsia="en-US"/>
        </w:rPr>
        <w:t>т 25.10.2019                            р.п</w:t>
      </w:r>
      <w:proofErr w:type="gramStart"/>
      <w:r w:rsidR="00460388" w:rsidRPr="00460388">
        <w:rPr>
          <w:rFonts w:ascii="Times New Roman" w:hAnsi="Times New Roman" w:cs="Times New Roman"/>
          <w:lang w:eastAsia="en-US"/>
        </w:rPr>
        <w:t>.К</w:t>
      </w:r>
      <w:proofErr w:type="gramEnd"/>
      <w:r w:rsidR="00460388" w:rsidRPr="00460388">
        <w:rPr>
          <w:rFonts w:ascii="Times New Roman" w:hAnsi="Times New Roman" w:cs="Times New Roman"/>
          <w:lang w:eastAsia="en-US"/>
        </w:rPr>
        <w:t xml:space="preserve">раснозерское                                                          </w:t>
      </w:r>
      <w:r w:rsidR="00460388">
        <w:rPr>
          <w:rFonts w:ascii="Times New Roman" w:hAnsi="Times New Roman" w:cs="Times New Roman"/>
          <w:lang w:eastAsia="en-US"/>
        </w:rPr>
        <w:t xml:space="preserve">              </w:t>
      </w:r>
      <w:r w:rsidR="00460388" w:rsidRPr="00460388">
        <w:rPr>
          <w:rFonts w:ascii="Times New Roman" w:hAnsi="Times New Roman" w:cs="Times New Roman"/>
          <w:lang w:eastAsia="en-US"/>
        </w:rPr>
        <w:t xml:space="preserve">  № 323</w:t>
      </w:r>
    </w:p>
    <w:p w:rsidR="00460388" w:rsidRPr="00460388" w:rsidRDefault="00460388" w:rsidP="00460388">
      <w:pPr>
        <w:spacing w:after="0" w:line="240" w:lineRule="auto"/>
        <w:rPr>
          <w:rFonts w:ascii="Times New Roman" w:hAnsi="Times New Roman" w:cs="Times New Roman"/>
        </w:rPr>
      </w:pPr>
    </w:p>
    <w:p w:rsidR="00460388" w:rsidRPr="00460388" w:rsidRDefault="00460388" w:rsidP="00460388">
      <w:pPr>
        <w:spacing w:after="0" w:line="240" w:lineRule="auto"/>
        <w:ind w:right="5669"/>
        <w:jc w:val="both"/>
        <w:rPr>
          <w:rFonts w:ascii="Times New Roman" w:hAnsi="Times New Roman" w:cs="Times New Roman"/>
        </w:rPr>
      </w:pPr>
      <w:r w:rsidRPr="00460388">
        <w:rPr>
          <w:rFonts w:ascii="Times New Roman" w:hAnsi="Times New Roman" w:cs="Times New Roman"/>
        </w:rPr>
        <w:t xml:space="preserve">О признании </w:t>
      </w:r>
      <w:proofErr w:type="gramStart"/>
      <w:r w:rsidRPr="00460388">
        <w:rPr>
          <w:rFonts w:ascii="Times New Roman" w:hAnsi="Times New Roman" w:cs="Times New Roman"/>
        </w:rPr>
        <w:t>утратившим</w:t>
      </w:r>
      <w:proofErr w:type="gramEnd"/>
      <w:r w:rsidRPr="00460388">
        <w:rPr>
          <w:rFonts w:ascii="Times New Roman" w:hAnsi="Times New Roman" w:cs="Times New Roman"/>
        </w:rPr>
        <w:t xml:space="preserve"> силу решения Совета депутатов рабочего поселка Краснозерское Краснозерского района Новосибирской области от 25.12.2008 №224</w:t>
      </w:r>
    </w:p>
    <w:p w:rsidR="00460388" w:rsidRPr="00460388" w:rsidRDefault="00460388" w:rsidP="00460388">
      <w:pPr>
        <w:spacing w:after="0" w:line="240" w:lineRule="auto"/>
        <w:ind w:firstLine="540"/>
        <w:jc w:val="both"/>
        <w:rPr>
          <w:rFonts w:ascii="Times New Roman" w:hAnsi="Times New Roman" w:cs="Times New Roman"/>
        </w:rPr>
      </w:pPr>
    </w:p>
    <w:p w:rsidR="00460388" w:rsidRPr="00460388" w:rsidRDefault="00460388" w:rsidP="00460388">
      <w:pPr>
        <w:spacing w:after="0" w:line="240" w:lineRule="auto"/>
        <w:ind w:firstLine="510"/>
        <w:jc w:val="both"/>
        <w:rPr>
          <w:rFonts w:ascii="Times New Roman" w:hAnsi="Times New Roman" w:cs="Times New Roman"/>
          <w:lang w:eastAsia="en-US"/>
        </w:rPr>
      </w:pPr>
      <w:r w:rsidRPr="00460388">
        <w:rPr>
          <w:rFonts w:ascii="Times New Roman" w:hAnsi="Times New Roman" w:cs="Times New Roman"/>
          <w:lang w:eastAsia="en-US"/>
        </w:rPr>
        <w:t>Руководствуясь  Приказом Минэкономразвития РФ от 30.08.2011 №424 «Об утверждении Порядка ведения органами местного самоуправления реестров муниципального имущества», руководствуясь Уставом муниципального образования рабочего поселка Краснозерское Краснозерского района Новосибирской области, Совет депутатов рабочего поселка Краснозерское Краснозерского района Новосибирской области</w:t>
      </w:r>
    </w:p>
    <w:p w:rsidR="00460388" w:rsidRPr="00460388" w:rsidRDefault="00460388" w:rsidP="00460388">
      <w:pPr>
        <w:spacing w:after="0" w:line="240" w:lineRule="auto"/>
        <w:ind w:firstLine="567"/>
        <w:jc w:val="both"/>
        <w:rPr>
          <w:rFonts w:ascii="Times New Roman" w:hAnsi="Times New Roman" w:cs="Times New Roman"/>
          <w:lang w:eastAsia="en-US"/>
        </w:rPr>
      </w:pPr>
      <w:r w:rsidRPr="00460388">
        <w:rPr>
          <w:rFonts w:ascii="Times New Roman" w:hAnsi="Times New Roman" w:cs="Times New Roman"/>
          <w:lang w:eastAsia="en-US"/>
        </w:rPr>
        <w:t>РЕШИЛ:</w:t>
      </w:r>
    </w:p>
    <w:p w:rsidR="00460388" w:rsidRPr="00460388" w:rsidRDefault="00460388" w:rsidP="00460388">
      <w:pPr>
        <w:spacing w:after="0" w:line="240" w:lineRule="auto"/>
        <w:ind w:firstLine="540"/>
        <w:jc w:val="both"/>
        <w:rPr>
          <w:rFonts w:ascii="Times New Roman" w:hAnsi="Times New Roman" w:cs="Times New Roman"/>
        </w:rPr>
      </w:pPr>
      <w:r w:rsidRPr="00460388">
        <w:rPr>
          <w:rFonts w:ascii="Times New Roman" w:hAnsi="Times New Roman" w:cs="Times New Roman"/>
        </w:rPr>
        <w:t xml:space="preserve">1. Признать утратившим силу решение Совета депутатов рабочего поселка Краснозерское Краснозерского района Новосибирской области от 25.12.2008  №224 «О </w:t>
      </w:r>
      <w:proofErr w:type="gramStart"/>
      <w:r w:rsidRPr="00460388">
        <w:rPr>
          <w:rFonts w:ascii="Times New Roman" w:hAnsi="Times New Roman" w:cs="Times New Roman"/>
        </w:rPr>
        <w:t>Положении</w:t>
      </w:r>
      <w:proofErr w:type="gramEnd"/>
      <w:r w:rsidRPr="00460388">
        <w:rPr>
          <w:rFonts w:ascii="Times New Roman" w:hAnsi="Times New Roman" w:cs="Times New Roman"/>
        </w:rPr>
        <w:t xml:space="preserve"> о реестре муниципального имущества рабочего поселка Краснозерское».</w:t>
      </w:r>
    </w:p>
    <w:p w:rsidR="00460388" w:rsidRPr="00460388" w:rsidRDefault="00460388" w:rsidP="00460388">
      <w:pPr>
        <w:pStyle w:val="a3"/>
        <w:spacing w:before="0" w:beforeAutospacing="0" w:after="0" w:afterAutospacing="0"/>
        <w:ind w:firstLine="426"/>
        <w:jc w:val="both"/>
        <w:rPr>
          <w:sz w:val="22"/>
          <w:szCs w:val="22"/>
        </w:rPr>
      </w:pPr>
      <w:r w:rsidRPr="00460388">
        <w:rPr>
          <w:sz w:val="22"/>
          <w:szCs w:val="22"/>
        </w:rPr>
        <w:t xml:space="preserve"> 2. Опубликовать данное решение в периодическом печатном издании «Краснозерские ведомости» в семидневный срок с момента его принятия, а так же разместить на официальном сайте органов местного самоуправления рабочего поселка Краснозерское Краснозерского района Новосибирской области в сети интернет для обнародования.</w:t>
      </w:r>
    </w:p>
    <w:p w:rsidR="00460388" w:rsidRPr="00460388" w:rsidRDefault="00460388" w:rsidP="00460388">
      <w:pPr>
        <w:pStyle w:val="a3"/>
        <w:spacing w:before="0" w:beforeAutospacing="0" w:after="0" w:afterAutospacing="0"/>
        <w:ind w:firstLine="426"/>
        <w:jc w:val="both"/>
        <w:rPr>
          <w:sz w:val="22"/>
          <w:szCs w:val="22"/>
        </w:rPr>
      </w:pPr>
      <w:r w:rsidRPr="00460388">
        <w:rPr>
          <w:sz w:val="22"/>
          <w:szCs w:val="22"/>
        </w:rPr>
        <w:t>3.Настоящее решение вступает в силу после его официального опубликования.</w:t>
      </w:r>
    </w:p>
    <w:p w:rsidR="00460388" w:rsidRPr="00460388" w:rsidRDefault="00460388" w:rsidP="00460388">
      <w:pPr>
        <w:widowControl w:val="0"/>
        <w:autoSpaceDE w:val="0"/>
        <w:autoSpaceDN w:val="0"/>
        <w:adjustRightInd w:val="0"/>
        <w:spacing w:after="0" w:line="240" w:lineRule="auto"/>
        <w:jc w:val="both"/>
        <w:rPr>
          <w:rFonts w:ascii="Times New Roman" w:hAnsi="Times New Roman" w:cs="Times New Roman"/>
          <w:color w:val="000000"/>
          <w:lang w:eastAsia="en-US"/>
        </w:rPr>
      </w:pPr>
      <w:r w:rsidRPr="00460388">
        <w:rPr>
          <w:rFonts w:ascii="Times New Roman" w:hAnsi="Times New Roman" w:cs="Times New Roman"/>
          <w:color w:val="000000"/>
          <w:lang w:eastAsia="en-US"/>
        </w:rPr>
        <w:t xml:space="preserve">     4. </w:t>
      </w:r>
      <w:proofErr w:type="gramStart"/>
      <w:r w:rsidRPr="00460388">
        <w:rPr>
          <w:rFonts w:ascii="Times New Roman" w:hAnsi="Times New Roman" w:cs="Times New Roman"/>
          <w:color w:val="000000"/>
          <w:lang w:eastAsia="en-US"/>
        </w:rPr>
        <w:t>Контроль за</w:t>
      </w:r>
      <w:proofErr w:type="gramEnd"/>
      <w:r w:rsidRPr="00460388">
        <w:rPr>
          <w:rFonts w:ascii="Times New Roman" w:hAnsi="Times New Roman" w:cs="Times New Roman"/>
          <w:color w:val="000000"/>
          <w:lang w:eastAsia="en-US"/>
        </w:rPr>
        <w:t xml:space="preserve"> исполнением данного Решения возложить на постоянную комиссию по бюджетной, налоговой, финансово-кредитной политике и муниципальной собственности (Председатель комиссии – </w:t>
      </w:r>
      <w:proofErr w:type="spellStart"/>
      <w:r w:rsidRPr="00460388">
        <w:rPr>
          <w:rFonts w:ascii="Times New Roman" w:hAnsi="Times New Roman" w:cs="Times New Roman"/>
          <w:color w:val="000000"/>
          <w:lang w:eastAsia="en-US"/>
        </w:rPr>
        <w:t>Забейворота</w:t>
      </w:r>
      <w:proofErr w:type="spellEnd"/>
      <w:r w:rsidRPr="00460388">
        <w:rPr>
          <w:rFonts w:ascii="Times New Roman" w:hAnsi="Times New Roman" w:cs="Times New Roman"/>
          <w:color w:val="000000"/>
          <w:lang w:eastAsia="en-US"/>
        </w:rPr>
        <w:t xml:space="preserve"> О.В.).</w:t>
      </w:r>
    </w:p>
    <w:p w:rsidR="00460388" w:rsidRPr="00460388" w:rsidRDefault="00460388" w:rsidP="00460388">
      <w:pPr>
        <w:spacing w:after="0" w:line="240" w:lineRule="auto"/>
        <w:jc w:val="both"/>
        <w:rPr>
          <w:rFonts w:ascii="Times New Roman" w:hAnsi="Times New Roman" w:cs="Times New Roman"/>
        </w:rPr>
      </w:pPr>
    </w:p>
    <w:p w:rsidR="004F515A" w:rsidRPr="00460388" w:rsidRDefault="004F515A" w:rsidP="00460388">
      <w:pPr>
        <w:spacing w:after="0" w:line="240" w:lineRule="auto"/>
        <w:rPr>
          <w:rFonts w:ascii="Times New Roman" w:hAnsi="Times New Roman" w:cs="Times New Roman"/>
        </w:rPr>
      </w:pPr>
    </w:p>
    <w:p w:rsidR="004F515A" w:rsidRPr="00460388" w:rsidRDefault="004F515A" w:rsidP="00004324">
      <w:pPr>
        <w:spacing w:after="0" w:line="240" w:lineRule="auto"/>
        <w:rPr>
          <w:rFonts w:ascii="Times New Roman" w:hAnsi="Times New Roman" w:cs="Times New Roman"/>
        </w:rPr>
      </w:pPr>
    </w:p>
    <w:p w:rsidR="004F515A" w:rsidRPr="00460388" w:rsidRDefault="004F515A" w:rsidP="00004324">
      <w:pPr>
        <w:spacing w:after="0" w:line="240" w:lineRule="auto"/>
        <w:rPr>
          <w:rFonts w:ascii="Times New Roman" w:hAnsi="Times New Roman" w:cs="Times New Roman"/>
        </w:rPr>
      </w:pPr>
    </w:p>
    <w:tbl>
      <w:tblPr>
        <w:tblW w:w="10008" w:type="dxa"/>
        <w:tblLook w:val="01E0"/>
      </w:tblPr>
      <w:tblGrid>
        <w:gridCol w:w="4785"/>
        <w:gridCol w:w="5223"/>
      </w:tblGrid>
      <w:tr w:rsidR="00BE416C" w:rsidRPr="00460388" w:rsidTr="00507A5B">
        <w:tc>
          <w:tcPr>
            <w:tcW w:w="4785" w:type="dxa"/>
          </w:tcPr>
          <w:p w:rsidR="00BE416C" w:rsidRPr="00460388" w:rsidRDefault="00BE416C" w:rsidP="00507A5B">
            <w:pPr>
              <w:tabs>
                <w:tab w:val="left" w:pos="4140"/>
              </w:tabs>
              <w:spacing w:after="0" w:line="240" w:lineRule="auto"/>
              <w:rPr>
                <w:rFonts w:ascii="Times New Roman" w:hAnsi="Times New Roman" w:cs="Times New Roman"/>
                <w:sz w:val="24"/>
                <w:szCs w:val="24"/>
              </w:rPr>
            </w:pPr>
          </w:p>
          <w:p w:rsidR="00BE416C" w:rsidRPr="00460388" w:rsidRDefault="00BE416C" w:rsidP="00507A5B">
            <w:pPr>
              <w:tabs>
                <w:tab w:val="left" w:pos="4140"/>
              </w:tabs>
              <w:spacing w:after="0" w:line="240" w:lineRule="auto"/>
              <w:rPr>
                <w:rFonts w:ascii="Times New Roman" w:hAnsi="Times New Roman" w:cs="Times New Roman"/>
                <w:sz w:val="24"/>
                <w:szCs w:val="24"/>
              </w:rPr>
            </w:pPr>
          </w:p>
          <w:p w:rsidR="00BE416C" w:rsidRPr="00460388" w:rsidRDefault="00BE416C" w:rsidP="00507A5B">
            <w:pPr>
              <w:tabs>
                <w:tab w:val="left" w:pos="4140"/>
              </w:tabs>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Глава рабочего поселка Краснозерское </w:t>
            </w:r>
          </w:p>
          <w:p w:rsidR="00BE416C" w:rsidRPr="00460388" w:rsidRDefault="00BE416C" w:rsidP="00507A5B">
            <w:pPr>
              <w:tabs>
                <w:tab w:val="left" w:pos="4140"/>
              </w:tabs>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Краснозерского района Новосибирской области </w:t>
            </w:r>
          </w:p>
        </w:tc>
        <w:tc>
          <w:tcPr>
            <w:tcW w:w="5223" w:type="dxa"/>
          </w:tcPr>
          <w:p w:rsidR="00BE416C" w:rsidRPr="00460388" w:rsidRDefault="00BE416C" w:rsidP="00507A5B">
            <w:pPr>
              <w:spacing w:after="0" w:line="240" w:lineRule="auto"/>
              <w:rPr>
                <w:rFonts w:ascii="Times New Roman" w:hAnsi="Times New Roman" w:cs="Times New Roman"/>
                <w:sz w:val="24"/>
                <w:szCs w:val="24"/>
              </w:rPr>
            </w:pPr>
          </w:p>
          <w:p w:rsidR="00BE416C" w:rsidRPr="00460388" w:rsidRDefault="00BE416C" w:rsidP="00507A5B">
            <w:pPr>
              <w:spacing w:after="0" w:line="240" w:lineRule="auto"/>
              <w:rPr>
                <w:rFonts w:ascii="Times New Roman" w:hAnsi="Times New Roman" w:cs="Times New Roman"/>
                <w:sz w:val="24"/>
                <w:szCs w:val="24"/>
              </w:rPr>
            </w:pPr>
          </w:p>
          <w:p w:rsidR="00BE416C" w:rsidRPr="00460388" w:rsidRDefault="00BE416C" w:rsidP="00507A5B">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Председатель Совета депутатов </w:t>
            </w:r>
          </w:p>
          <w:p w:rsidR="00BE416C" w:rsidRPr="00460388" w:rsidRDefault="00BE416C" w:rsidP="00507A5B">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рабочего поселка Краснозерское </w:t>
            </w:r>
          </w:p>
          <w:p w:rsidR="00BE416C" w:rsidRPr="00460388" w:rsidRDefault="00BE416C" w:rsidP="00507A5B">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Краснозерского района </w:t>
            </w:r>
          </w:p>
          <w:p w:rsidR="00BE416C" w:rsidRPr="00460388" w:rsidRDefault="00BE416C" w:rsidP="00507A5B">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Новосибирской области</w:t>
            </w:r>
          </w:p>
        </w:tc>
      </w:tr>
      <w:tr w:rsidR="00BE416C" w:rsidRPr="00460388" w:rsidTr="00507A5B">
        <w:tc>
          <w:tcPr>
            <w:tcW w:w="4785" w:type="dxa"/>
          </w:tcPr>
          <w:p w:rsidR="00BE416C" w:rsidRPr="00460388" w:rsidRDefault="00BE416C" w:rsidP="00507A5B">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w:t>
            </w:r>
          </w:p>
          <w:p w:rsidR="00BE416C" w:rsidRPr="00460388" w:rsidRDefault="00BE416C" w:rsidP="00507A5B">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Б.В. Луцкий      </w:t>
            </w:r>
          </w:p>
          <w:p w:rsidR="00BE416C" w:rsidRPr="00460388" w:rsidRDefault="00BE416C" w:rsidP="00507A5B">
            <w:pPr>
              <w:spacing w:after="0" w:line="240" w:lineRule="auto"/>
              <w:rPr>
                <w:rFonts w:ascii="Times New Roman" w:hAnsi="Times New Roman" w:cs="Times New Roman"/>
                <w:sz w:val="24"/>
                <w:szCs w:val="24"/>
              </w:rPr>
            </w:pPr>
          </w:p>
          <w:p w:rsidR="00BE416C" w:rsidRPr="00460388" w:rsidRDefault="00BE416C" w:rsidP="00507A5B">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 _________    2019 года</w:t>
            </w:r>
          </w:p>
        </w:tc>
        <w:tc>
          <w:tcPr>
            <w:tcW w:w="5223" w:type="dxa"/>
          </w:tcPr>
          <w:p w:rsidR="00BE416C" w:rsidRPr="00460388" w:rsidRDefault="00BE416C" w:rsidP="00507A5B">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w:t>
            </w:r>
          </w:p>
          <w:p w:rsidR="00BE416C" w:rsidRPr="00460388" w:rsidRDefault="00BE416C" w:rsidP="00507A5B">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xml:space="preserve">                                              Е.А.Эскина       </w:t>
            </w:r>
          </w:p>
          <w:p w:rsidR="00BE416C" w:rsidRPr="00460388" w:rsidRDefault="00BE416C" w:rsidP="00507A5B">
            <w:pPr>
              <w:spacing w:after="0" w:line="240" w:lineRule="auto"/>
              <w:rPr>
                <w:rFonts w:ascii="Times New Roman" w:hAnsi="Times New Roman" w:cs="Times New Roman"/>
                <w:sz w:val="24"/>
                <w:szCs w:val="24"/>
              </w:rPr>
            </w:pPr>
          </w:p>
          <w:p w:rsidR="00BE416C" w:rsidRPr="00460388" w:rsidRDefault="00BE416C" w:rsidP="00507A5B">
            <w:pPr>
              <w:spacing w:after="0" w:line="240" w:lineRule="auto"/>
              <w:rPr>
                <w:rFonts w:ascii="Times New Roman" w:hAnsi="Times New Roman" w:cs="Times New Roman"/>
                <w:sz w:val="24"/>
                <w:szCs w:val="24"/>
              </w:rPr>
            </w:pPr>
            <w:r w:rsidRPr="00460388">
              <w:rPr>
                <w:rFonts w:ascii="Times New Roman" w:hAnsi="Times New Roman" w:cs="Times New Roman"/>
                <w:sz w:val="24"/>
                <w:szCs w:val="24"/>
              </w:rPr>
              <w:t>«        »   _____________      2019 года</w:t>
            </w:r>
          </w:p>
          <w:p w:rsidR="00BE416C" w:rsidRPr="00460388" w:rsidRDefault="00BE416C" w:rsidP="00507A5B">
            <w:pPr>
              <w:spacing w:after="0" w:line="240" w:lineRule="auto"/>
              <w:rPr>
                <w:rFonts w:ascii="Times New Roman" w:hAnsi="Times New Roman" w:cs="Times New Roman"/>
                <w:sz w:val="24"/>
                <w:szCs w:val="24"/>
              </w:rPr>
            </w:pPr>
          </w:p>
        </w:tc>
      </w:tr>
    </w:tbl>
    <w:p w:rsidR="004F515A" w:rsidRPr="00460388" w:rsidRDefault="004F515A" w:rsidP="00004324">
      <w:pPr>
        <w:spacing w:after="0" w:line="240" w:lineRule="auto"/>
        <w:rPr>
          <w:rFonts w:ascii="Times New Roman" w:hAnsi="Times New Roman" w:cs="Times New Roman"/>
        </w:rPr>
      </w:pPr>
    </w:p>
    <w:p w:rsidR="004F515A" w:rsidRDefault="004F515A" w:rsidP="00BE416C">
      <w:pPr>
        <w:spacing w:after="0" w:line="240" w:lineRule="auto"/>
        <w:rPr>
          <w:rFonts w:ascii="Times New Roman" w:hAnsi="Times New Roman" w:cs="Times New Roman"/>
        </w:rPr>
      </w:pPr>
    </w:p>
    <w:p w:rsidR="00BE416C" w:rsidRPr="00004324" w:rsidRDefault="00BE416C" w:rsidP="00BE416C">
      <w:pPr>
        <w:spacing w:after="0" w:line="240" w:lineRule="auto"/>
        <w:rPr>
          <w:rFonts w:ascii="Times New Roman" w:hAnsi="Times New Roman" w:cs="Times New Roman"/>
          <w:sz w:val="20"/>
          <w:szCs w:val="20"/>
        </w:rPr>
      </w:pPr>
    </w:p>
    <w:p w:rsidR="004F515A" w:rsidRPr="00004324" w:rsidRDefault="004F515A" w:rsidP="00004324">
      <w:pPr>
        <w:spacing w:after="0" w:line="240" w:lineRule="auto"/>
        <w:jc w:val="center"/>
        <w:rPr>
          <w:rFonts w:ascii="Times New Roman" w:hAnsi="Times New Roman" w:cs="Times New Roman"/>
          <w:sz w:val="20"/>
          <w:szCs w:val="20"/>
        </w:rPr>
      </w:pPr>
    </w:p>
    <w:p w:rsidR="004F515A" w:rsidRPr="00004324" w:rsidRDefault="004F515A" w:rsidP="00004324">
      <w:pPr>
        <w:spacing w:after="0" w:line="240" w:lineRule="auto"/>
        <w:jc w:val="center"/>
        <w:rPr>
          <w:rFonts w:ascii="Times New Roman" w:hAnsi="Times New Roman" w:cs="Times New Roman"/>
          <w:sz w:val="20"/>
          <w:szCs w:val="20"/>
        </w:rPr>
      </w:pPr>
    </w:p>
    <w:p w:rsidR="004F515A" w:rsidRPr="00004324" w:rsidRDefault="004F515A" w:rsidP="00004324">
      <w:pPr>
        <w:spacing w:after="0" w:line="240" w:lineRule="auto"/>
        <w:jc w:val="center"/>
        <w:rPr>
          <w:rFonts w:ascii="Times New Roman" w:hAnsi="Times New Roman" w:cs="Times New Roman"/>
          <w:sz w:val="20"/>
          <w:szCs w:val="20"/>
        </w:rPr>
      </w:pPr>
    </w:p>
    <w:p w:rsidR="004F515A" w:rsidRPr="00004324" w:rsidRDefault="004F515A" w:rsidP="00004324">
      <w:pPr>
        <w:spacing w:after="0" w:line="240" w:lineRule="auto"/>
        <w:jc w:val="center"/>
        <w:rPr>
          <w:rFonts w:ascii="Times New Roman" w:hAnsi="Times New Roman" w:cs="Times New Roman"/>
          <w:sz w:val="20"/>
          <w:szCs w:val="20"/>
        </w:rPr>
      </w:pPr>
    </w:p>
    <w:p w:rsidR="00BE416C" w:rsidRPr="00BE416C" w:rsidRDefault="00BE416C" w:rsidP="00BE416C">
      <w:pPr>
        <w:spacing w:after="0" w:line="240" w:lineRule="auto"/>
        <w:jc w:val="center"/>
        <w:rPr>
          <w:rFonts w:ascii="Times New Roman" w:hAnsi="Times New Roman" w:cs="Times New Roman"/>
          <w:sz w:val="24"/>
          <w:szCs w:val="24"/>
        </w:rPr>
      </w:pPr>
      <w:r w:rsidRPr="00BE416C">
        <w:rPr>
          <w:rFonts w:ascii="Times New Roman" w:hAnsi="Times New Roman" w:cs="Times New Roman"/>
          <w:sz w:val="24"/>
          <w:szCs w:val="24"/>
        </w:rPr>
        <w:lastRenderedPageBreak/>
        <w:t>АДМИНИСТРАЦИЯ</w:t>
      </w:r>
    </w:p>
    <w:p w:rsidR="00BE416C" w:rsidRPr="00BE416C" w:rsidRDefault="00BE416C" w:rsidP="00BE416C">
      <w:pPr>
        <w:spacing w:after="0" w:line="240" w:lineRule="auto"/>
        <w:jc w:val="center"/>
        <w:rPr>
          <w:rFonts w:ascii="Times New Roman" w:hAnsi="Times New Roman" w:cs="Times New Roman"/>
          <w:sz w:val="24"/>
          <w:szCs w:val="24"/>
        </w:rPr>
      </w:pPr>
      <w:r w:rsidRPr="00BE416C">
        <w:rPr>
          <w:rFonts w:ascii="Times New Roman" w:hAnsi="Times New Roman" w:cs="Times New Roman"/>
          <w:sz w:val="24"/>
          <w:szCs w:val="24"/>
        </w:rPr>
        <w:t>РАБОЧЕГО ПОСЕЛКА КРАСНОЗЕРСКОЕ</w:t>
      </w:r>
    </w:p>
    <w:p w:rsidR="00BE416C" w:rsidRPr="00BE416C" w:rsidRDefault="00BE416C" w:rsidP="00BE416C">
      <w:pPr>
        <w:spacing w:after="0" w:line="240" w:lineRule="auto"/>
        <w:jc w:val="center"/>
        <w:rPr>
          <w:rFonts w:ascii="Times New Roman" w:hAnsi="Times New Roman" w:cs="Times New Roman"/>
          <w:sz w:val="24"/>
          <w:szCs w:val="24"/>
        </w:rPr>
      </w:pPr>
      <w:r w:rsidRPr="00BE416C">
        <w:rPr>
          <w:rFonts w:ascii="Times New Roman" w:hAnsi="Times New Roman" w:cs="Times New Roman"/>
          <w:sz w:val="24"/>
          <w:szCs w:val="24"/>
        </w:rPr>
        <w:t>КРАСНОЗЕРСКОГО РАЙОНА</w:t>
      </w:r>
    </w:p>
    <w:p w:rsidR="00BE416C" w:rsidRPr="00BE416C" w:rsidRDefault="00BE416C" w:rsidP="00BE416C">
      <w:pPr>
        <w:spacing w:after="0" w:line="240" w:lineRule="auto"/>
        <w:jc w:val="center"/>
        <w:rPr>
          <w:rFonts w:ascii="Times New Roman" w:hAnsi="Times New Roman" w:cs="Times New Roman"/>
          <w:sz w:val="24"/>
          <w:szCs w:val="24"/>
        </w:rPr>
      </w:pPr>
      <w:r w:rsidRPr="00BE416C">
        <w:rPr>
          <w:rFonts w:ascii="Times New Roman" w:hAnsi="Times New Roman" w:cs="Times New Roman"/>
          <w:sz w:val="24"/>
          <w:szCs w:val="24"/>
        </w:rPr>
        <w:t>НОВОСИБИРСКОЙ ОБЛАСТИ</w:t>
      </w:r>
    </w:p>
    <w:p w:rsidR="00BE416C" w:rsidRPr="00BE416C" w:rsidRDefault="00BE416C" w:rsidP="00BE416C">
      <w:pPr>
        <w:spacing w:after="0" w:line="240" w:lineRule="auto"/>
        <w:jc w:val="center"/>
        <w:rPr>
          <w:rFonts w:ascii="Times New Roman" w:hAnsi="Times New Roman" w:cs="Times New Roman"/>
          <w:sz w:val="24"/>
          <w:szCs w:val="24"/>
        </w:rPr>
      </w:pPr>
    </w:p>
    <w:p w:rsidR="00BE416C" w:rsidRPr="00BE416C" w:rsidRDefault="00BE416C" w:rsidP="00BE416C">
      <w:pPr>
        <w:spacing w:after="0" w:line="240" w:lineRule="auto"/>
        <w:jc w:val="center"/>
        <w:rPr>
          <w:rFonts w:ascii="Times New Roman" w:hAnsi="Times New Roman" w:cs="Times New Roman"/>
          <w:sz w:val="24"/>
          <w:szCs w:val="24"/>
        </w:rPr>
      </w:pPr>
      <w:r w:rsidRPr="00BE416C">
        <w:rPr>
          <w:rFonts w:ascii="Times New Roman" w:hAnsi="Times New Roman" w:cs="Times New Roman"/>
          <w:sz w:val="24"/>
          <w:szCs w:val="24"/>
        </w:rPr>
        <w:t>ПОСТАНОВЛЕНИЕ</w:t>
      </w:r>
    </w:p>
    <w:p w:rsidR="00BE416C" w:rsidRPr="00BE416C" w:rsidRDefault="00BE416C" w:rsidP="00BE416C">
      <w:pPr>
        <w:spacing w:after="0" w:line="240" w:lineRule="auto"/>
        <w:jc w:val="center"/>
        <w:rPr>
          <w:rFonts w:ascii="Times New Roman" w:hAnsi="Times New Roman" w:cs="Times New Roman"/>
          <w:sz w:val="24"/>
          <w:szCs w:val="24"/>
        </w:rPr>
      </w:pPr>
    </w:p>
    <w:p w:rsidR="00BE416C" w:rsidRPr="00BE416C" w:rsidRDefault="00BE416C" w:rsidP="00BE416C">
      <w:pPr>
        <w:spacing w:after="0" w:line="240" w:lineRule="auto"/>
        <w:jc w:val="center"/>
        <w:rPr>
          <w:rFonts w:ascii="Times New Roman" w:hAnsi="Times New Roman" w:cs="Times New Roman"/>
          <w:sz w:val="24"/>
          <w:szCs w:val="24"/>
        </w:rPr>
      </w:pPr>
      <w:r w:rsidRPr="00BE416C">
        <w:rPr>
          <w:rFonts w:ascii="Times New Roman" w:hAnsi="Times New Roman" w:cs="Times New Roman"/>
          <w:sz w:val="24"/>
          <w:szCs w:val="24"/>
        </w:rPr>
        <w:t>рабочий поселок Краснозерское</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от 25.10.2019                                                                                                        № 373</w:t>
      </w:r>
    </w:p>
    <w:p w:rsidR="00BE416C" w:rsidRPr="00BE416C" w:rsidRDefault="00BE416C" w:rsidP="00BE416C">
      <w:pPr>
        <w:spacing w:after="0" w:line="240" w:lineRule="auto"/>
        <w:rPr>
          <w:rFonts w:ascii="Times New Roman" w:hAnsi="Times New Roman" w:cs="Times New Roman"/>
          <w:sz w:val="24"/>
          <w:szCs w:val="24"/>
        </w:rPr>
      </w:pPr>
    </w:p>
    <w:p w:rsidR="00BE416C" w:rsidRPr="00BE416C" w:rsidRDefault="00BE416C" w:rsidP="00BE416C">
      <w:pPr>
        <w:pStyle w:val="ConsTitle"/>
        <w:widowControl/>
        <w:ind w:right="3682"/>
        <w:jc w:val="both"/>
        <w:rPr>
          <w:rFonts w:ascii="Times New Roman" w:hAnsi="Times New Roman" w:cs="Times New Roman"/>
          <w:b w:val="0"/>
          <w:color w:val="000000"/>
          <w:sz w:val="24"/>
          <w:szCs w:val="24"/>
        </w:rPr>
      </w:pPr>
      <w:r w:rsidRPr="00BE416C">
        <w:rPr>
          <w:rFonts w:ascii="Times New Roman" w:hAnsi="Times New Roman" w:cs="Times New Roman"/>
          <w:b w:val="0"/>
          <w:color w:val="000000"/>
          <w:sz w:val="24"/>
          <w:szCs w:val="24"/>
        </w:rPr>
        <w:t xml:space="preserve">О внесении изменений в </w:t>
      </w:r>
      <w:r w:rsidRPr="00BE416C">
        <w:rPr>
          <w:rFonts w:ascii="Times New Roman" w:hAnsi="Times New Roman" w:cs="Times New Roman"/>
          <w:b w:val="0"/>
          <w:sz w:val="24"/>
          <w:szCs w:val="24"/>
        </w:rPr>
        <w:t>Положение об оплате труда рабочих</w:t>
      </w:r>
      <w:r w:rsidRPr="00BE416C">
        <w:rPr>
          <w:rFonts w:ascii="Times New Roman" w:hAnsi="Times New Roman" w:cs="Times New Roman"/>
          <w:b w:val="0"/>
          <w:color w:val="000000"/>
          <w:sz w:val="24"/>
          <w:szCs w:val="24"/>
        </w:rPr>
        <w:t xml:space="preserve">  в администрации рабочего поселка Краснозерское Краснозерского района Новосибирской области, утвержденное постановлением администрации рабочего поселка Краснозерское Краснозерского района Новосибирской области от 11.11.2011 № 218</w:t>
      </w:r>
    </w:p>
    <w:p w:rsidR="00BE416C" w:rsidRPr="00BE416C" w:rsidRDefault="00BE416C" w:rsidP="00BE416C">
      <w:pPr>
        <w:pStyle w:val="ConsTitle"/>
        <w:widowControl/>
        <w:ind w:right="0"/>
        <w:jc w:val="both"/>
        <w:rPr>
          <w:rFonts w:ascii="Times New Roman" w:hAnsi="Times New Roman" w:cs="Times New Roman"/>
          <w:b w:val="0"/>
          <w:color w:val="000000"/>
          <w:sz w:val="24"/>
          <w:szCs w:val="24"/>
        </w:rPr>
      </w:pPr>
    </w:p>
    <w:p w:rsidR="00BE416C" w:rsidRPr="00BE416C" w:rsidRDefault="00BE416C" w:rsidP="00BE416C">
      <w:pPr>
        <w:pStyle w:val="ConsTitle"/>
        <w:widowControl/>
        <w:ind w:right="0" w:firstLine="720"/>
        <w:jc w:val="both"/>
        <w:rPr>
          <w:rFonts w:ascii="Times New Roman" w:hAnsi="Times New Roman" w:cs="Times New Roman"/>
          <w:b w:val="0"/>
          <w:sz w:val="24"/>
          <w:szCs w:val="24"/>
        </w:rPr>
      </w:pPr>
      <w:r w:rsidRPr="00BE416C">
        <w:rPr>
          <w:rFonts w:ascii="Times New Roman" w:hAnsi="Times New Roman" w:cs="Times New Roman"/>
          <w:b w:val="0"/>
          <w:sz w:val="24"/>
          <w:szCs w:val="24"/>
        </w:rPr>
        <w:t>Руководствуясь статьями 144, 145 Трудового кодекса Российской Федерации, с учетом 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на 2019 год, утвержденных решением Российской трехсторонней комиссии по регулированию социально-трудовых отношений от 25 декабря 2018 г., протокол №12</w:t>
      </w:r>
    </w:p>
    <w:p w:rsidR="00BE416C" w:rsidRPr="00BE416C" w:rsidRDefault="00BE416C" w:rsidP="00BE416C">
      <w:pPr>
        <w:pStyle w:val="ConsTitle"/>
        <w:widowControl/>
        <w:ind w:right="0" w:firstLine="720"/>
        <w:jc w:val="both"/>
        <w:rPr>
          <w:rFonts w:ascii="Times New Roman" w:hAnsi="Times New Roman" w:cs="Times New Roman"/>
          <w:b w:val="0"/>
          <w:sz w:val="24"/>
          <w:szCs w:val="24"/>
        </w:rPr>
      </w:pPr>
      <w:r w:rsidRPr="00BE416C">
        <w:rPr>
          <w:rFonts w:ascii="Times New Roman" w:hAnsi="Times New Roman" w:cs="Times New Roman"/>
          <w:b w:val="0"/>
          <w:sz w:val="24"/>
          <w:szCs w:val="24"/>
        </w:rPr>
        <w:t>ПОСТАНОВЛЯЕТ:</w:t>
      </w:r>
    </w:p>
    <w:p w:rsidR="00BE416C" w:rsidRPr="00BE416C" w:rsidRDefault="00BE416C" w:rsidP="00BE416C">
      <w:pPr>
        <w:pStyle w:val="ConsTitle"/>
        <w:widowControl/>
        <w:numPr>
          <w:ilvl w:val="1"/>
          <w:numId w:val="2"/>
        </w:numPr>
        <w:tabs>
          <w:tab w:val="clear" w:pos="0"/>
          <w:tab w:val="num" w:pos="1080"/>
        </w:tabs>
        <w:suppressAutoHyphens/>
        <w:autoSpaceDN/>
        <w:adjustRightInd/>
        <w:ind w:left="-33" w:right="0" w:firstLine="636"/>
        <w:jc w:val="both"/>
        <w:rPr>
          <w:rFonts w:ascii="Times New Roman" w:hAnsi="Times New Roman" w:cs="Times New Roman"/>
          <w:b w:val="0"/>
          <w:sz w:val="24"/>
          <w:szCs w:val="24"/>
        </w:rPr>
      </w:pPr>
      <w:r w:rsidRPr="00BE416C">
        <w:rPr>
          <w:rFonts w:ascii="Times New Roman" w:hAnsi="Times New Roman" w:cs="Times New Roman"/>
          <w:b w:val="0"/>
          <w:sz w:val="24"/>
          <w:szCs w:val="24"/>
        </w:rPr>
        <w:t>Внести изменения в «Положение об оплате труда рабочих в администрации рабочего поселка Краснозерское Краснозерского района Новосибирской области»,  утвержденное постановлением администрации рабочего поселка Краснозерское Краснозерского района Новосибирской области от 11.11.2011 №  218 (далее – «Положение»):</w:t>
      </w:r>
    </w:p>
    <w:p w:rsidR="00BE416C" w:rsidRPr="00BE416C" w:rsidRDefault="00BE416C" w:rsidP="00BE416C">
      <w:pPr>
        <w:pStyle w:val="ConsTitle"/>
        <w:widowControl/>
        <w:numPr>
          <w:ilvl w:val="1"/>
          <w:numId w:val="18"/>
        </w:numPr>
        <w:suppressAutoHyphens/>
        <w:autoSpaceDN/>
        <w:adjustRightInd/>
        <w:ind w:left="0" w:right="0" w:firstLine="567"/>
        <w:jc w:val="both"/>
        <w:rPr>
          <w:rFonts w:ascii="Times New Roman" w:hAnsi="Times New Roman" w:cs="Times New Roman"/>
          <w:b w:val="0"/>
          <w:sz w:val="24"/>
          <w:szCs w:val="24"/>
        </w:rPr>
      </w:pPr>
      <w:r w:rsidRPr="00BE416C">
        <w:rPr>
          <w:rFonts w:ascii="Times New Roman" w:hAnsi="Times New Roman" w:cs="Times New Roman"/>
          <w:b w:val="0"/>
          <w:sz w:val="24"/>
          <w:szCs w:val="24"/>
        </w:rPr>
        <w:t>в разделе 2 Положения «Размеры окладов рабочих» изложить  таблицу в новой редакции:</w:t>
      </w:r>
    </w:p>
    <w:tbl>
      <w:tblPr>
        <w:tblW w:w="0" w:type="auto"/>
        <w:tblInd w:w="-5" w:type="dxa"/>
        <w:tblLayout w:type="fixed"/>
        <w:tblLook w:val="0000"/>
      </w:tblPr>
      <w:tblGrid>
        <w:gridCol w:w="828"/>
        <w:gridCol w:w="7212"/>
        <w:gridCol w:w="1810"/>
      </w:tblGrid>
      <w:tr w:rsidR="00BE416C" w:rsidRPr="00BE416C" w:rsidTr="00507A5B">
        <w:tc>
          <w:tcPr>
            <w:tcW w:w="828" w:type="dxa"/>
            <w:tcBorders>
              <w:top w:val="single" w:sz="4" w:space="0" w:color="000000"/>
              <w:left w:val="single" w:sz="4" w:space="0" w:color="000000"/>
              <w:bottom w:val="single" w:sz="4" w:space="0" w:color="000000"/>
            </w:tcBorders>
            <w:shd w:val="clear" w:color="auto" w:fill="auto"/>
          </w:tcPr>
          <w:p w:rsidR="00BE416C" w:rsidRPr="00BE416C" w:rsidRDefault="00BE416C" w:rsidP="00BE416C">
            <w:pPr>
              <w:snapToGrid w:val="0"/>
              <w:spacing w:after="0" w:line="240" w:lineRule="auto"/>
              <w:rPr>
                <w:rFonts w:ascii="Times New Roman" w:hAnsi="Times New Roman" w:cs="Times New Roman"/>
                <w:sz w:val="24"/>
                <w:szCs w:val="24"/>
              </w:rPr>
            </w:pPr>
            <w:r w:rsidRPr="00BE416C">
              <w:rPr>
                <w:rFonts w:ascii="Times New Roman" w:hAnsi="Times New Roman" w:cs="Times New Roman"/>
                <w:sz w:val="24"/>
                <w:szCs w:val="24"/>
              </w:rPr>
              <w:t>№</w:t>
            </w:r>
          </w:p>
          <w:p w:rsidR="00BE416C" w:rsidRPr="00BE416C" w:rsidRDefault="00BE416C" w:rsidP="00BE416C">
            <w:pPr>
              <w:snapToGrid w:val="0"/>
              <w:spacing w:after="0" w:line="240" w:lineRule="auto"/>
              <w:rPr>
                <w:rFonts w:ascii="Times New Roman" w:hAnsi="Times New Roman" w:cs="Times New Roman"/>
                <w:sz w:val="24"/>
                <w:szCs w:val="24"/>
              </w:rPr>
            </w:pPr>
            <w:proofErr w:type="spellStart"/>
            <w:proofErr w:type="gramStart"/>
            <w:r w:rsidRPr="00BE416C">
              <w:rPr>
                <w:rFonts w:ascii="Times New Roman" w:hAnsi="Times New Roman" w:cs="Times New Roman"/>
                <w:sz w:val="24"/>
                <w:szCs w:val="24"/>
              </w:rPr>
              <w:t>п</w:t>
            </w:r>
            <w:proofErr w:type="spellEnd"/>
            <w:proofErr w:type="gramEnd"/>
            <w:r w:rsidRPr="00BE416C">
              <w:rPr>
                <w:rFonts w:ascii="Times New Roman" w:hAnsi="Times New Roman" w:cs="Times New Roman"/>
                <w:sz w:val="24"/>
                <w:szCs w:val="24"/>
              </w:rPr>
              <w:t>/</w:t>
            </w:r>
            <w:proofErr w:type="spellStart"/>
            <w:r w:rsidRPr="00BE416C">
              <w:rPr>
                <w:rFonts w:ascii="Times New Roman" w:hAnsi="Times New Roman" w:cs="Times New Roman"/>
                <w:sz w:val="24"/>
                <w:szCs w:val="24"/>
              </w:rPr>
              <w:t>п</w:t>
            </w:r>
            <w:proofErr w:type="spellEnd"/>
          </w:p>
        </w:tc>
        <w:tc>
          <w:tcPr>
            <w:tcW w:w="7212" w:type="dxa"/>
            <w:tcBorders>
              <w:top w:val="single" w:sz="4" w:space="0" w:color="000000"/>
              <w:left w:val="single" w:sz="4" w:space="0" w:color="000000"/>
              <w:bottom w:val="single" w:sz="4" w:space="0" w:color="000000"/>
            </w:tcBorders>
            <w:shd w:val="clear" w:color="auto" w:fill="auto"/>
            <w:vAlign w:val="center"/>
          </w:tcPr>
          <w:p w:rsidR="00BE416C" w:rsidRPr="00BE416C" w:rsidRDefault="00BE416C" w:rsidP="00BE416C">
            <w:pPr>
              <w:snapToGrid w:val="0"/>
              <w:spacing w:after="0" w:line="240" w:lineRule="auto"/>
              <w:rPr>
                <w:rFonts w:ascii="Times New Roman" w:hAnsi="Times New Roman" w:cs="Times New Roman"/>
                <w:sz w:val="24"/>
                <w:szCs w:val="24"/>
              </w:rPr>
            </w:pPr>
            <w:r w:rsidRPr="00BE416C">
              <w:rPr>
                <w:rFonts w:ascii="Times New Roman" w:hAnsi="Times New Roman" w:cs="Times New Roman"/>
                <w:sz w:val="24"/>
                <w:szCs w:val="24"/>
              </w:rPr>
              <w:t>Наименование профессий и характеристика работ</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BE416C" w:rsidRPr="00BE416C" w:rsidRDefault="00BE416C" w:rsidP="00BE416C">
            <w:pPr>
              <w:snapToGrid w:val="0"/>
              <w:spacing w:after="0" w:line="240" w:lineRule="auto"/>
              <w:rPr>
                <w:rFonts w:ascii="Times New Roman" w:hAnsi="Times New Roman" w:cs="Times New Roman"/>
                <w:sz w:val="24"/>
                <w:szCs w:val="24"/>
              </w:rPr>
            </w:pPr>
            <w:r w:rsidRPr="00BE416C">
              <w:rPr>
                <w:rFonts w:ascii="Times New Roman" w:hAnsi="Times New Roman" w:cs="Times New Roman"/>
                <w:sz w:val="24"/>
                <w:szCs w:val="24"/>
              </w:rPr>
              <w:t>Размер оклада, рублей</w:t>
            </w:r>
          </w:p>
        </w:tc>
      </w:tr>
      <w:tr w:rsidR="00BE416C" w:rsidRPr="00BE416C" w:rsidTr="00507A5B">
        <w:tc>
          <w:tcPr>
            <w:tcW w:w="828" w:type="dxa"/>
            <w:tcBorders>
              <w:top w:val="single" w:sz="4" w:space="0" w:color="000000"/>
              <w:left w:val="single" w:sz="4" w:space="0" w:color="000000"/>
              <w:bottom w:val="single" w:sz="4" w:space="0" w:color="000000"/>
            </w:tcBorders>
            <w:shd w:val="clear" w:color="auto" w:fill="auto"/>
            <w:vAlign w:val="center"/>
          </w:tcPr>
          <w:p w:rsidR="00BE416C" w:rsidRPr="00BE416C" w:rsidRDefault="00BE416C" w:rsidP="00BE416C">
            <w:pPr>
              <w:snapToGrid w:val="0"/>
              <w:spacing w:after="0" w:line="240" w:lineRule="auto"/>
              <w:rPr>
                <w:rFonts w:ascii="Times New Roman" w:hAnsi="Times New Roman" w:cs="Times New Roman"/>
                <w:sz w:val="24"/>
                <w:szCs w:val="24"/>
              </w:rPr>
            </w:pPr>
            <w:r w:rsidRPr="00BE416C">
              <w:rPr>
                <w:rFonts w:ascii="Times New Roman" w:hAnsi="Times New Roman" w:cs="Times New Roman"/>
                <w:sz w:val="24"/>
                <w:szCs w:val="24"/>
              </w:rPr>
              <w:t>1</w:t>
            </w:r>
          </w:p>
          <w:p w:rsidR="00BE416C" w:rsidRPr="00BE416C" w:rsidRDefault="00BE416C" w:rsidP="00BE416C">
            <w:pPr>
              <w:spacing w:after="0" w:line="240" w:lineRule="auto"/>
              <w:rPr>
                <w:rFonts w:ascii="Times New Roman" w:hAnsi="Times New Roman" w:cs="Times New Roman"/>
                <w:sz w:val="24"/>
                <w:szCs w:val="24"/>
              </w:rPr>
            </w:pPr>
          </w:p>
        </w:tc>
        <w:tc>
          <w:tcPr>
            <w:tcW w:w="7212" w:type="dxa"/>
            <w:tcBorders>
              <w:top w:val="single" w:sz="4" w:space="0" w:color="000000"/>
              <w:left w:val="single" w:sz="4" w:space="0" w:color="000000"/>
              <w:bottom w:val="single" w:sz="4" w:space="0" w:color="000000"/>
            </w:tcBorders>
            <w:shd w:val="clear" w:color="auto" w:fill="auto"/>
          </w:tcPr>
          <w:p w:rsidR="00BE416C" w:rsidRPr="00BE416C" w:rsidRDefault="00BE416C" w:rsidP="00BE416C">
            <w:pPr>
              <w:snapToGrid w:val="0"/>
              <w:spacing w:after="0" w:line="240" w:lineRule="auto"/>
              <w:rPr>
                <w:rFonts w:ascii="Times New Roman" w:hAnsi="Times New Roman" w:cs="Times New Roman"/>
                <w:sz w:val="24"/>
                <w:szCs w:val="24"/>
              </w:rPr>
            </w:pPr>
            <w:r w:rsidRPr="00BE416C">
              <w:rPr>
                <w:rFonts w:ascii="Times New Roman" w:hAnsi="Times New Roman" w:cs="Times New Roman"/>
                <w:sz w:val="24"/>
                <w:szCs w:val="24"/>
              </w:rPr>
              <w:t>Водитель автомобиля 4 разряда</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xml:space="preserve">- управление легковыми автомобилями всех типов, грузовыми автомобилями всех типов грузоподъемностью до 10 тонн, автобусами габаритной длиной до </w:t>
            </w:r>
            <w:smartTag w:uri="urn:schemas-microsoft-com:office:smarttags" w:element="metricconverter">
              <w:smartTagPr>
                <w:attr w:name="ProductID" w:val="7 метров"/>
              </w:smartTagPr>
              <w:r w:rsidRPr="00BE416C">
                <w:rPr>
                  <w:rFonts w:ascii="Times New Roman" w:hAnsi="Times New Roman" w:cs="Times New Roman"/>
                  <w:sz w:val="24"/>
                  <w:szCs w:val="24"/>
                </w:rPr>
                <w:t>7 метров</w:t>
              </w:r>
            </w:smartTag>
            <w:r w:rsidRPr="00BE416C">
              <w:rPr>
                <w:rFonts w:ascii="Times New Roman" w:hAnsi="Times New Roman" w:cs="Times New Roman"/>
                <w:sz w:val="24"/>
                <w:szCs w:val="24"/>
              </w:rPr>
              <w:t>. Заправка автомобилей. Проверка технического состояния и прием автомобиля перед выездом на линию, сдача его и постановка на отведенное место по возвращении в автохозяйство. Устранение возникших во время работы на линии мелких неисправностей, не требующих разборки механизмов. Объявление водителем автобуса остановочных пунктов</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BE416C" w:rsidRPr="00BE416C" w:rsidRDefault="00BE416C" w:rsidP="00BE416C">
            <w:pPr>
              <w:snapToGrid w:val="0"/>
              <w:spacing w:after="0" w:line="240" w:lineRule="auto"/>
              <w:rPr>
                <w:rFonts w:ascii="Times New Roman" w:hAnsi="Times New Roman" w:cs="Times New Roman"/>
                <w:sz w:val="24"/>
                <w:szCs w:val="24"/>
              </w:rPr>
            </w:pPr>
            <w:r w:rsidRPr="00BE416C">
              <w:rPr>
                <w:rFonts w:ascii="Times New Roman" w:hAnsi="Times New Roman" w:cs="Times New Roman"/>
                <w:sz w:val="24"/>
                <w:szCs w:val="24"/>
              </w:rPr>
              <w:t> </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7790,00</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w:t>
            </w:r>
          </w:p>
        </w:tc>
      </w:tr>
    </w:tbl>
    <w:p w:rsidR="00BE416C" w:rsidRPr="00BE416C" w:rsidRDefault="00BE416C" w:rsidP="00BE416C">
      <w:pPr>
        <w:pStyle w:val="ConsTitle"/>
        <w:widowControl/>
        <w:suppressAutoHyphens/>
        <w:autoSpaceDN/>
        <w:adjustRightInd/>
        <w:ind w:right="0"/>
        <w:jc w:val="both"/>
        <w:rPr>
          <w:rFonts w:ascii="Times New Roman" w:hAnsi="Times New Roman" w:cs="Times New Roman"/>
          <w:b w:val="0"/>
          <w:sz w:val="24"/>
          <w:szCs w:val="24"/>
        </w:rPr>
      </w:pPr>
    </w:p>
    <w:p w:rsidR="00BE416C" w:rsidRPr="00BE416C" w:rsidRDefault="00BE416C" w:rsidP="00BE416C">
      <w:pPr>
        <w:pStyle w:val="ConsTitle"/>
        <w:widowControl/>
        <w:tabs>
          <w:tab w:val="left" w:pos="1134"/>
        </w:tabs>
        <w:suppressAutoHyphens/>
        <w:autoSpaceDN/>
        <w:adjustRightInd/>
        <w:snapToGrid w:val="0"/>
        <w:ind w:left="-33" w:right="0"/>
        <w:jc w:val="both"/>
        <w:rPr>
          <w:rFonts w:ascii="Times New Roman" w:hAnsi="Times New Roman" w:cs="Times New Roman"/>
          <w:b w:val="0"/>
          <w:sz w:val="24"/>
          <w:szCs w:val="24"/>
        </w:rPr>
      </w:pPr>
      <w:r w:rsidRPr="00BE416C">
        <w:rPr>
          <w:rFonts w:ascii="Times New Roman" w:hAnsi="Times New Roman" w:cs="Times New Roman"/>
          <w:b w:val="0"/>
          <w:sz w:val="24"/>
          <w:szCs w:val="24"/>
        </w:rPr>
        <w:t>1.2.в пункте 4.1. изложить таблицу в новой редакции:</w:t>
      </w: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700"/>
        <w:gridCol w:w="4320"/>
        <w:gridCol w:w="2057"/>
      </w:tblGrid>
      <w:tr w:rsidR="00BE416C" w:rsidRPr="00BE416C" w:rsidTr="00507A5B">
        <w:tc>
          <w:tcPr>
            <w:tcW w:w="828" w:type="dxa"/>
            <w:tcBorders>
              <w:top w:val="single" w:sz="4" w:space="0" w:color="auto"/>
              <w:left w:val="single" w:sz="4" w:space="0" w:color="auto"/>
              <w:bottom w:val="single" w:sz="4" w:space="0" w:color="auto"/>
              <w:right w:val="single" w:sz="4" w:space="0" w:color="auto"/>
            </w:tcBorders>
          </w:tcPr>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xml:space="preserve">№ </w:t>
            </w:r>
            <w:proofErr w:type="spellStart"/>
            <w:proofErr w:type="gramStart"/>
            <w:r w:rsidRPr="00BE416C">
              <w:rPr>
                <w:rFonts w:ascii="Times New Roman" w:hAnsi="Times New Roman" w:cs="Times New Roman"/>
                <w:sz w:val="24"/>
                <w:szCs w:val="24"/>
              </w:rPr>
              <w:t>п</w:t>
            </w:r>
            <w:proofErr w:type="spellEnd"/>
            <w:proofErr w:type="gramEnd"/>
            <w:r w:rsidRPr="00BE416C">
              <w:rPr>
                <w:rFonts w:ascii="Times New Roman" w:hAnsi="Times New Roman" w:cs="Times New Roman"/>
                <w:sz w:val="24"/>
                <w:szCs w:val="24"/>
              </w:rPr>
              <w:t>/</w:t>
            </w:r>
            <w:proofErr w:type="spellStart"/>
            <w:r w:rsidRPr="00BE416C">
              <w:rPr>
                <w:rFonts w:ascii="Times New Roman" w:hAnsi="Times New Roman" w:cs="Times New Roman"/>
                <w:sz w:val="24"/>
                <w:szCs w:val="24"/>
              </w:rPr>
              <w:t>п</w:t>
            </w:r>
            <w:proofErr w:type="spellEnd"/>
          </w:p>
        </w:tc>
        <w:tc>
          <w:tcPr>
            <w:tcW w:w="2700" w:type="dxa"/>
            <w:tcBorders>
              <w:top w:val="single" w:sz="4" w:space="0" w:color="auto"/>
              <w:left w:val="single" w:sz="4" w:space="0" w:color="auto"/>
              <w:bottom w:val="single" w:sz="4" w:space="0" w:color="auto"/>
              <w:right w:val="single" w:sz="4" w:space="0" w:color="auto"/>
            </w:tcBorders>
          </w:tcPr>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Наименование рабочих профессий</w:t>
            </w:r>
          </w:p>
        </w:tc>
        <w:tc>
          <w:tcPr>
            <w:tcW w:w="4320" w:type="dxa"/>
            <w:tcBorders>
              <w:top w:val="single" w:sz="4" w:space="0" w:color="auto"/>
              <w:left w:val="single" w:sz="4" w:space="0" w:color="auto"/>
              <w:bottom w:val="single" w:sz="4" w:space="0" w:color="auto"/>
              <w:right w:val="single" w:sz="4" w:space="0" w:color="auto"/>
            </w:tcBorders>
          </w:tcPr>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Качественные показатели деятельности</w:t>
            </w:r>
          </w:p>
        </w:tc>
        <w:tc>
          <w:tcPr>
            <w:tcW w:w="2057" w:type="dxa"/>
            <w:tcBorders>
              <w:top w:val="single" w:sz="4" w:space="0" w:color="auto"/>
              <w:left w:val="single" w:sz="4" w:space="0" w:color="auto"/>
              <w:bottom w:val="single" w:sz="4" w:space="0" w:color="auto"/>
              <w:right w:val="single" w:sz="4" w:space="0" w:color="auto"/>
            </w:tcBorders>
          </w:tcPr>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Максимальный размер надбавки, процентов к окладу</w:t>
            </w:r>
          </w:p>
        </w:tc>
      </w:tr>
      <w:tr w:rsidR="00BE416C" w:rsidRPr="00BE416C" w:rsidTr="00507A5B">
        <w:trPr>
          <w:trHeight w:val="160"/>
        </w:trPr>
        <w:tc>
          <w:tcPr>
            <w:tcW w:w="828" w:type="dxa"/>
            <w:vMerge w:val="restart"/>
            <w:tcBorders>
              <w:top w:val="single" w:sz="4" w:space="0" w:color="auto"/>
              <w:left w:val="single" w:sz="4" w:space="0" w:color="auto"/>
              <w:bottom w:val="single" w:sz="4" w:space="0" w:color="auto"/>
              <w:right w:val="single" w:sz="4" w:space="0" w:color="auto"/>
            </w:tcBorders>
          </w:tcPr>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1</w:t>
            </w:r>
          </w:p>
        </w:tc>
        <w:tc>
          <w:tcPr>
            <w:tcW w:w="2700" w:type="dxa"/>
            <w:vMerge w:val="restart"/>
            <w:tcBorders>
              <w:top w:val="single" w:sz="4" w:space="0" w:color="auto"/>
              <w:left w:val="single" w:sz="4" w:space="0" w:color="auto"/>
              <w:bottom w:val="single" w:sz="4" w:space="0" w:color="auto"/>
              <w:right w:val="single" w:sz="4" w:space="0" w:color="auto"/>
            </w:tcBorders>
          </w:tcPr>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Водитель автомобиля</w:t>
            </w:r>
          </w:p>
        </w:tc>
        <w:tc>
          <w:tcPr>
            <w:tcW w:w="4320" w:type="dxa"/>
            <w:tcBorders>
              <w:top w:val="single" w:sz="4" w:space="0" w:color="auto"/>
              <w:left w:val="single" w:sz="4" w:space="0" w:color="auto"/>
              <w:bottom w:val="single" w:sz="4" w:space="0" w:color="auto"/>
              <w:right w:val="single" w:sz="4" w:space="0" w:color="auto"/>
            </w:tcBorders>
          </w:tcPr>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Обеспечение безопасного и безаварийного движения</w:t>
            </w:r>
          </w:p>
        </w:tc>
        <w:tc>
          <w:tcPr>
            <w:tcW w:w="2057" w:type="dxa"/>
            <w:tcBorders>
              <w:top w:val="single" w:sz="4" w:space="0" w:color="auto"/>
              <w:left w:val="single" w:sz="4" w:space="0" w:color="auto"/>
              <w:bottom w:val="single" w:sz="4" w:space="0" w:color="auto"/>
              <w:right w:val="single" w:sz="4" w:space="0" w:color="auto"/>
            </w:tcBorders>
          </w:tcPr>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не более 50</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w:t>
            </w:r>
          </w:p>
        </w:tc>
      </w:tr>
      <w:tr w:rsidR="00BE416C" w:rsidRPr="00BE416C" w:rsidTr="00507A5B">
        <w:trPr>
          <w:trHeight w:val="160"/>
        </w:trPr>
        <w:tc>
          <w:tcPr>
            <w:tcW w:w="0" w:type="auto"/>
            <w:vMerge/>
            <w:tcBorders>
              <w:top w:val="single" w:sz="4" w:space="0" w:color="auto"/>
              <w:left w:val="single" w:sz="4" w:space="0" w:color="auto"/>
              <w:bottom w:val="single" w:sz="4" w:space="0" w:color="auto"/>
              <w:right w:val="single" w:sz="4" w:space="0" w:color="auto"/>
            </w:tcBorders>
            <w:vAlign w:val="center"/>
          </w:tcPr>
          <w:p w:rsidR="00BE416C" w:rsidRPr="00BE416C" w:rsidRDefault="00BE416C" w:rsidP="00BE416C">
            <w:pPr>
              <w:spacing w:after="0" w:line="240" w:lineRule="auto"/>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416C" w:rsidRPr="00BE416C" w:rsidRDefault="00BE416C" w:rsidP="00BE416C">
            <w:pPr>
              <w:spacing w:after="0" w:line="240" w:lineRule="auto"/>
              <w:rPr>
                <w:rFonts w:ascii="Times New Roman" w:hAnsi="Times New Roman"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tcPr>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Содержание автомобиля в технически исправном состоянии</w:t>
            </w:r>
          </w:p>
        </w:tc>
        <w:tc>
          <w:tcPr>
            <w:tcW w:w="2057" w:type="dxa"/>
            <w:tcBorders>
              <w:top w:val="single" w:sz="4" w:space="0" w:color="auto"/>
              <w:left w:val="single" w:sz="4" w:space="0" w:color="auto"/>
              <w:bottom w:val="single" w:sz="4" w:space="0" w:color="auto"/>
              <w:right w:val="single" w:sz="4" w:space="0" w:color="auto"/>
            </w:tcBorders>
          </w:tcPr>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xml:space="preserve"> не более 30</w:t>
            </w:r>
          </w:p>
        </w:tc>
      </w:tr>
    </w:tbl>
    <w:p w:rsidR="00BE416C" w:rsidRPr="00BE416C" w:rsidRDefault="00BE416C" w:rsidP="00BE416C">
      <w:pPr>
        <w:pStyle w:val="ConsTitle"/>
        <w:widowControl/>
        <w:tabs>
          <w:tab w:val="left" w:pos="1134"/>
        </w:tabs>
        <w:suppressAutoHyphens/>
        <w:autoSpaceDN/>
        <w:adjustRightInd/>
        <w:snapToGrid w:val="0"/>
        <w:ind w:left="-33" w:right="0"/>
        <w:jc w:val="both"/>
        <w:rPr>
          <w:rFonts w:ascii="Times New Roman" w:hAnsi="Times New Roman" w:cs="Times New Roman"/>
          <w:b w:val="0"/>
          <w:sz w:val="24"/>
          <w:szCs w:val="24"/>
        </w:rPr>
      </w:pPr>
    </w:p>
    <w:p w:rsidR="00BE416C" w:rsidRPr="00BE416C" w:rsidRDefault="00BE416C" w:rsidP="00BE416C">
      <w:pPr>
        <w:pStyle w:val="ConsTitle"/>
        <w:widowControl/>
        <w:numPr>
          <w:ilvl w:val="1"/>
          <w:numId w:val="2"/>
        </w:numPr>
        <w:tabs>
          <w:tab w:val="clear" w:pos="0"/>
          <w:tab w:val="num" w:pos="1080"/>
        </w:tabs>
        <w:suppressAutoHyphens/>
        <w:autoSpaceDN/>
        <w:adjustRightInd/>
        <w:ind w:left="-33" w:right="0" w:firstLine="636"/>
        <w:jc w:val="both"/>
        <w:rPr>
          <w:rFonts w:ascii="Times New Roman" w:hAnsi="Times New Roman" w:cs="Times New Roman"/>
          <w:b w:val="0"/>
          <w:sz w:val="24"/>
          <w:szCs w:val="24"/>
        </w:rPr>
      </w:pPr>
      <w:r w:rsidRPr="00BE416C">
        <w:rPr>
          <w:rFonts w:ascii="Times New Roman" w:hAnsi="Times New Roman" w:cs="Times New Roman"/>
          <w:b w:val="0"/>
          <w:sz w:val="24"/>
          <w:szCs w:val="24"/>
        </w:rPr>
        <w:lastRenderedPageBreak/>
        <w:t>Установить, что изменения распространяются на правоотношения, возникшие с 01.10.2019 г.</w:t>
      </w:r>
    </w:p>
    <w:p w:rsidR="00BE416C" w:rsidRPr="00BE416C" w:rsidRDefault="00BE416C" w:rsidP="00BE416C">
      <w:pPr>
        <w:pStyle w:val="ConsTitle"/>
        <w:widowControl/>
        <w:numPr>
          <w:ilvl w:val="1"/>
          <w:numId w:val="2"/>
        </w:numPr>
        <w:tabs>
          <w:tab w:val="clear" w:pos="0"/>
          <w:tab w:val="num" w:pos="1080"/>
        </w:tabs>
        <w:suppressAutoHyphens/>
        <w:autoSpaceDN/>
        <w:adjustRightInd/>
        <w:ind w:left="-33" w:right="0" w:firstLine="636"/>
        <w:jc w:val="both"/>
        <w:rPr>
          <w:rFonts w:ascii="Times New Roman" w:hAnsi="Times New Roman" w:cs="Times New Roman"/>
          <w:b w:val="0"/>
          <w:sz w:val="24"/>
          <w:szCs w:val="24"/>
        </w:rPr>
      </w:pPr>
      <w:r w:rsidRPr="00BE416C">
        <w:rPr>
          <w:rFonts w:ascii="Times New Roman" w:hAnsi="Times New Roman" w:cs="Times New Roman"/>
          <w:b w:val="0"/>
          <w:sz w:val="24"/>
          <w:szCs w:val="24"/>
        </w:rPr>
        <w:t xml:space="preserve">Ведущему специалисту администрации рабочего поселка Краснозерское Краснозерского района Новосибирской области И.В. </w:t>
      </w:r>
      <w:proofErr w:type="spellStart"/>
      <w:r w:rsidRPr="00BE416C">
        <w:rPr>
          <w:rFonts w:ascii="Times New Roman" w:hAnsi="Times New Roman" w:cs="Times New Roman"/>
          <w:b w:val="0"/>
          <w:sz w:val="24"/>
          <w:szCs w:val="24"/>
        </w:rPr>
        <w:t>Мерцаловой</w:t>
      </w:r>
      <w:proofErr w:type="spellEnd"/>
      <w:r w:rsidRPr="00BE416C">
        <w:rPr>
          <w:rFonts w:ascii="Times New Roman" w:hAnsi="Times New Roman" w:cs="Times New Roman"/>
          <w:b w:val="0"/>
          <w:sz w:val="24"/>
          <w:szCs w:val="24"/>
        </w:rPr>
        <w:t xml:space="preserve"> обеспечить:</w:t>
      </w:r>
    </w:p>
    <w:p w:rsidR="00BE416C" w:rsidRPr="00BE416C" w:rsidRDefault="00BE416C" w:rsidP="00BE416C">
      <w:pPr>
        <w:pStyle w:val="ConsTitle"/>
        <w:widowControl/>
        <w:ind w:right="0" w:firstLine="567"/>
        <w:jc w:val="both"/>
        <w:rPr>
          <w:rFonts w:ascii="Times New Roman" w:eastAsia="Arial" w:hAnsi="Times New Roman" w:cs="Times New Roman"/>
          <w:b w:val="0"/>
          <w:bCs w:val="0"/>
          <w:kern w:val="1"/>
          <w:sz w:val="24"/>
          <w:szCs w:val="24"/>
          <w:lang/>
        </w:rPr>
      </w:pPr>
      <w:r w:rsidRPr="00BE416C">
        <w:rPr>
          <w:rFonts w:ascii="Times New Roman" w:eastAsia="Arial" w:hAnsi="Times New Roman" w:cs="Times New Roman"/>
          <w:b w:val="0"/>
          <w:bCs w:val="0"/>
          <w:kern w:val="1"/>
          <w:sz w:val="24"/>
          <w:szCs w:val="24"/>
          <w:lang/>
        </w:rPr>
        <w:t>3.1. официальное опубликование настоящего постановления в периодическом печатном издании «Краснозерские ведомости»;</w:t>
      </w:r>
    </w:p>
    <w:p w:rsidR="00BE416C" w:rsidRPr="00BE416C" w:rsidRDefault="00BE416C" w:rsidP="00BE416C">
      <w:pPr>
        <w:pStyle w:val="ConsTitle"/>
        <w:widowControl/>
        <w:ind w:right="0" w:firstLine="567"/>
        <w:jc w:val="both"/>
        <w:rPr>
          <w:rFonts w:ascii="Times New Roman" w:eastAsia="Arial" w:hAnsi="Times New Roman" w:cs="Times New Roman"/>
          <w:b w:val="0"/>
          <w:bCs w:val="0"/>
          <w:kern w:val="1"/>
          <w:sz w:val="24"/>
          <w:szCs w:val="24"/>
          <w:lang/>
        </w:rPr>
      </w:pPr>
      <w:r w:rsidRPr="00BE416C">
        <w:rPr>
          <w:rFonts w:ascii="Times New Roman" w:eastAsia="Arial" w:hAnsi="Times New Roman" w:cs="Times New Roman"/>
          <w:b w:val="0"/>
          <w:bCs w:val="0"/>
          <w:kern w:val="1"/>
          <w:sz w:val="24"/>
          <w:szCs w:val="24"/>
          <w:lang/>
        </w:rPr>
        <w:t>3.2.  передачу настоящего постановления в регистр муниципальных правовых актов;</w:t>
      </w:r>
    </w:p>
    <w:p w:rsidR="00BE416C" w:rsidRPr="00BE416C" w:rsidRDefault="00BE416C" w:rsidP="00BE416C">
      <w:pPr>
        <w:pStyle w:val="ConsTitle"/>
        <w:widowControl/>
        <w:ind w:right="0" w:firstLine="567"/>
        <w:jc w:val="both"/>
        <w:rPr>
          <w:rFonts w:ascii="Times New Roman" w:eastAsia="Arial" w:hAnsi="Times New Roman" w:cs="Times New Roman"/>
          <w:b w:val="0"/>
          <w:bCs w:val="0"/>
          <w:kern w:val="1"/>
          <w:sz w:val="24"/>
          <w:szCs w:val="24"/>
          <w:lang/>
        </w:rPr>
      </w:pPr>
      <w:r w:rsidRPr="00BE416C">
        <w:rPr>
          <w:rFonts w:ascii="Times New Roman" w:eastAsia="Arial" w:hAnsi="Times New Roman" w:cs="Times New Roman"/>
          <w:b w:val="0"/>
          <w:bCs w:val="0"/>
          <w:kern w:val="1"/>
          <w:sz w:val="24"/>
          <w:szCs w:val="24"/>
          <w:lang/>
        </w:rPr>
        <w:t>3.3. обнародование настоящего постановления на официальном сайте органов местного самоуправления рабочего поселка Краснозерское Краснозерского района Новосибирской области в сети Интернет.</w:t>
      </w:r>
    </w:p>
    <w:p w:rsidR="00BE416C" w:rsidRPr="00BE416C" w:rsidRDefault="00BE416C" w:rsidP="00BE416C">
      <w:pPr>
        <w:spacing w:after="0" w:line="240" w:lineRule="auto"/>
        <w:rPr>
          <w:rFonts w:ascii="Times New Roman" w:hAnsi="Times New Roman" w:cs="Times New Roman"/>
          <w:sz w:val="24"/>
          <w:szCs w:val="24"/>
        </w:rPr>
      </w:pPr>
    </w:p>
    <w:p w:rsidR="00BE416C" w:rsidRPr="00BE416C" w:rsidRDefault="00BE416C" w:rsidP="00BE416C">
      <w:pPr>
        <w:spacing w:after="0" w:line="240" w:lineRule="auto"/>
        <w:rPr>
          <w:rFonts w:ascii="Times New Roman" w:hAnsi="Times New Roman" w:cs="Times New Roman"/>
          <w:sz w:val="24"/>
          <w:szCs w:val="24"/>
        </w:rPr>
      </w:pPr>
    </w:p>
    <w:p w:rsidR="00BE416C" w:rsidRPr="00BE416C" w:rsidRDefault="00BE416C" w:rsidP="00BE416C">
      <w:pPr>
        <w:spacing w:after="0" w:line="240" w:lineRule="auto"/>
        <w:rPr>
          <w:rFonts w:ascii="Times New Roman" w:hAnsi="Times New Roman" w:cs="Times New Roman"/>
          <w:sz w:val="24"/>
          <w:szCs w:val="24"/>
        </w:rPr>
      </w:pPr>
    </w:p>
    <w:p w:rsidR="00BE416C" w:rsidRPr="00BE416C" w:rsidRDefault="00BE416C" w:rsidP="00BE416C">
      <w:pPr>
        <w:spacing w:after="0" w:line="240" w:lineRule="auto"/>
        <w:rPr>
          <w:rFonts w:ascii="Times New Roman" w:hAnsi="Times New Roman" w:cs="Times New Roman"/>
          <w:sz w:val="24"/>
          <w:szCs w:val="24"/>
        </w:rPr>
      </w:pP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Глава рабочего поселка Краснозерское</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Краснозерского района</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xml:space="preserve">Новосибирской области                                                                         </w:t>
      </w:r>
    </w:p>
    <w:p w:rsidR="00BE416C" w:rsidRPr="00BE416C" w:rsidRDefault="00BE416C" w:rsidP="00BE416C">
      <w:pPr>
        <w:spacing w:after="0" w:line="240" w:lineRule="auto"/>
        <w:rPr>
          <w:rFonts w:ascii="Times New Roman" w:hAnsi="Times New Roman" w:cs="Times New Roman"/>
          <w:sz w:val="24"/>
          <w:szCs w:val="24"/>
        </w:rPr>
      </w:pPr>
      <w:r w:rsidRPr="00BE416C">
        <w:rPr>
          <w:rFonts w:ascii="Times New Roman" w:hAnsi="Times New Roman" w:cs="Times New Roman"/>
          <w:sz w:val="24"/>
          <w:szCs w:val="24"/>
        </w:rPr>
        <w:t xml:space="preserve"> Б. В. Луцкий</w:t>
      </w:r>
    </w:p>
    <w:p w:rsidR="00BE416C" w:rsidRPr="00BE416C" w:rsidRDefault="00BE416C" w:rsidP="00BE416C">
      <w:pPr>
        <w:spacing w:after="0" w:line="240" w:lineRule="auto"/>
        <w:rPr>
          <w:rFonts w:ascii="Times New Roman" w:hAnsi="Times New Roman" w:cs="Times New Roman"/>
          <w:sz w:val="24"/>
          <w:szCs w:val="24"/>
        </w:rPr>
      </w:pPr>
    </w:p>
    <w:p w:rsidR="00BE416C" w:rsidRDefault="00BE416C" w:rsidP="00BE416C">
      <w:pPr>
        <w:spacing w:after="0"/>
      </w:pPr>
    </w:p>
    <w:p w:rsidR="00BE416C" w:rsidRDefault="00BE416C" w:rsidP="00BE416C">
      <w:pPr>
        <w:rPr>
          <w:sz w:val="24"/>
          <w:szCs w:val="24"/>
        </w:rPr>
      </w:pPr>
    </w:p>
    <w:p w:rsidR="00BE416C" w:rsidRDefault="00BE416C" w:rsidP="00BE416C">
      <w:pPr>
        <w:rPr>
          <w:sz w:val="24"/>
          <w:szCs w:val="24"/>
        </w:rPr>
      </w:pPr>
    </w:p>
    <w:p w:rsidR="00BE416C" w:rsidRDefault="00BE416C" w:rsidP="00BE416C">
      <w:pPr>
        <w:rPr>
          <w:sz w:val="24"/>
          <w:szCs w:val="24"/>
        </w:rPr>
      </w:pPr>
    </w:p>
    <w:p w:rsidR="00BE416C" w:rsidRDefault="00BE416C" w:rsidP="00BE416C">
      <w:pPr>
        <w:rPr>
          <w:sz w:val="24"/>
          <w:szCs w:val="24"/>
        </w:rPr>
      </w:pPr>
    </w:p>
    <w:p w:rsidR="00BE416C" w:rsidRDefault="00BE416C" w:rsidP="00BE416C">
      <w:pPr>
        <w:rPr>
          <w:sz w:val="24"/>
          <w:szCs w:val="24"/>
        </w:rPr>
      </w:pPr>
    </w:p>
    <w:p w:rsidR="004F515A" w:rsidRPr="00004324" w:rsidRDefault="004F515A" w:rsidP="00004324">
      <w:pPr>
        <w:pStyle w:val="ConsNormal"/>
        <w:ind w:firstLine="709"/>
        <w:jc w:val="both"/>
        <w:rPr>
          <w:rFonts w:ascii="Times New Roman" w:hAnsi="Times New Roman" w:cs="Times New Roman"/>
        </w:rPr>
      </w:pPr>
    </w:p>
    <w:p w:rsidR="004F515A" w:rsidRPr="00004324" w:rsidRDefault="004F515A" w:rsidP="00004324">
      <w:pPr>
        <w:spacing w:after="0" w:line="240" w:lineRule="auto"/>
        <w:rPr>
          <w:rFonts w:ascii="Times New Roman" w:hAnsi="Times New Roman" w:cs="Times New Roman"/>
          <w:sz w:val="20"/>
          <w:szCs w:val="20"/>
        </w:rPr>
      </w:pPr>
    </w:p>
    <w:p w:rsidR="004F515A" w:rsidRPr="00004324" w:rsidRDefault="004F515A" w:rsidP="00004324">
      <w:pPr>
        <w:tabs>
          <w:tab w:val="left" w:pos="7605"/>
        </w:tabs>
        <w:spacing w:after="0" w:line="240" w:lineRule="auto"/>
        <w:rPr>
          <w:rFonts w:ascii="Times New Roman" w:hAnsi="Times New Roman" w:cs="Times New Roman"/>
          <w:sz w:val="20"/>
          <w:szCs w:val="20"/>
        </w:rPr>
      </w:pPr>
    </w:p>
    <w:p w:rsidR="004F515A" w:rsidRPr="00004324" w:rsidRDefault="004F515A" w:rsidP="00004324">
      <w:pPr>
        <w:tabs>
          <w:tab w:val="left" w:pos="7605"/>
        </w:tabs>
        <w:spacing w:after="0" w:line="240" w:lineRule="auto"/>
        <w:rPr>
          <w:rFonts w:ascii="Times New Roman" w:hAnsi="Times New Roman" w:cs="Times New Roman"/>
          <w:sz w:val="20"/>
          <w:szCs w:val="20"/>
        </w:rPr>
      </w:pPr>
    </w:p>
    <w:p w:rsidR="004F515A" w:rsidRPr="00004324" w:rsidRDefault="004F515A" w:rsidP="00004324">
      <w:pPr>
        <w:tabs>
          <w:tab w:val="left" w:pos="7605"/>
        </w:tabs>
        <w:spacing w:after="0" w:line="240" w:lineRule="auto"/>
        <w:rPr>
          <w:rFonts w:ascii="Times New Roman" w:hAnsi="Times New Roman" w:cs="Times New Roman"/>
          <w:sz w:val="20"/>
          <w:szCs w:val="20"/>
        </w:rPr>
      </w:pPr>
    </w:p>
    <w:p w:rsidR="004F515A" w:rsidRPr="00004324" w:rsidRDefault="004F515A" w:rsidP="00004324">
      <w:pPr>
        <w:tabs>
          <w:tab w:val="left" w:pos="7605"/>
        </w:tabs>
        <w:spacing w:after="0" w:line="240" w:lineRule="auto"/>
        <w:rPr>
          <w:rFonts w:ascii="Times New Roman" w:hAnsi="Times New Roman" w:cs="Times New Roman"/>
          <w:sz w:val="20"/>
          <w:szCs w:val="20"/>
        </w:rPr>
      </w:pPr>
    </w:p>
    <w:p w:rsidR="004F515A" w:rsidRPr="00004324" w:rsidRDefault="004F515A" w:rsidP="00004324">
      <w:pPr>
        <w:tabs>
          <w:tab w:val="left" w:pos="7605"/>
        </w:tabs>
        <w:spacing w:after="0" w:line="240" w:lineRule="auto"/>
        <w:rPr>
          <w:rFonts w:ascii="Times New Roman" w:hAnsi="Times New Roman" w:cs="Times New Roman"/>
          <w:sz w:val="20"/>
          <w:szCs w:val="20"/>
        </w:rPr>
      </w:pPr>
      <w:r w:rsidRPr="00004324">
        <w:rPr>
          <w:rFonts w:ascii="Times New Roman" w:hAnsi="Times New Roman" w:cs="Times New Roman"/>
          <w:sz w:val="20"/>
          <w:szCs w:val="20"/>
        </w:rPr>
        <w:tab/>
      </w:r>
    </w:p>
    <w:tbl>
      <w:tblPr>
        <w:tblpPr w:leftFromText="180" w:rightFromText="180" w:bottomFromText="200" w:vertAnchor="text" w:horzAnchor="margin" w:tblpY="-27"/>
        <w:tblW w:w="4582" w:type="pct"/>
        <w:tblLook w:val="04A0"/>
      </w:tblPr>
      <w:tblGrid>
        <w:gridCol w:w="2422"/>
        <w:gridCol w:w="6609"/>
      </w:tblGrid>
      <w:tr w:rsidR="00BE416C" w:rsidRPr="00E12A59" w:rsidTr="00507A5B">
        <w:trPr>
          <w:trHeight w:val="589"/>
        </w:trPr>
        <w:tc>
          <w:tcPr>
            <w:tcW w:w="1341" w:type="pct"/>
            <w:hideMark/>
          </w:tcPr>
          <w:p w:rsidR="00BE416C" w:rsidRPr="00E12A59" w:rsidRDefault="00BE416C" w:rsidP="00507A5B">
            <w:pPr>
              <w:spacing w:after="0" w:line="240" w:lineRule="auto"/>
              <w:rPr>
                <w:rFonts w:ascii="Times New Roman" w:hAnsi="Times New Roman" w:cs="Times New Roman"/>
                <w:sz w:val="18"/>
                <w:szCs w:val="18"/>
              </w:rPr>
            </w:pPr>
          </w:p>
          <w:p w:rsidR="00BE416C" w:rsidRPr="00E12A59" w:rsidRDefault="00BE416C" w:rsidP="00507A5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Соучредители </w:t>
            </w:r>
          </w:p>
        </w:tc>
        <w:tc>
          <w:tcPr>
            <w:tcW w:w="3659" w:type="pct"/>
            <w:hideMark/>
          </w:tcPr>
          <w:p w:rsidR="00BE416C" w:rsidRPr="00E12A59" w:rsidRDefault="00BE416C" w:rsidP="00507A5B">
            <w:pPr>
              <w:spacing w:after="0" w:line="240" w:lineRule="auto"/>
              <w:rPr>
                <w:rFonts w:ascii="Times New Roman" w:hAnsi="Times New Roman" w:cs="Times New Roman"/>
                <w:sz w:val="18"/>
                <w:szCs w:val="18"/>
              </w:rPr>
            </w:pPr>
          </w:p>
          <w:p w:rsidR="00BE416C" w:rsidRPr="00E12A59" w:rsidRDefault="00BE416C" w:rsidP="00507A5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BE416C" w:rsidRPr="00E12A59" w:rsidTr="00507A5B">
        <w:trPr>
          <w:trHeight w:val="545"/>
        </w:trPr>
        <w:tc>
          <w:tcPr>
            <w:tcW w:w="1341" w:type="pct"/>
          </w:tcPr>
          <w:p w:rsidR="00BE416C" w:rsidRPr="00E12A59" w:rsidRDefault="00BE416C" w:rsidP="00507A5B">
            <w:pPr>
              <w:spacing w:after="0" w:line="240" w:lineRule="auto"/>
              <w:rPr>
                <w:rFonts w:ascii="Times New Roman" w:hAnsi="Times New Roman" w:cs="Times New Roman"/>
                <w:sz w:val="18"/>
                <w:szCs w:val="18"/>
              </w:rPr>
            </w:pPr>
          </w:p>
        </w:tc>
        <w:tc>
          <w:tcPr>
            <w:tcW w:w="3659" w:type="pct"/>
            <w:hideMark/>
          </w:tcPr>
          <w:p w:rsidR="00BE416C" w:rsidRPr="00E12A59" w:rsidRDefault="00BE416C" w:rsidP="00507A5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BE416C" w:rsidRPr="00E12A59" w:rsidTr="00507A5B">
        <w:trPr>
          <w:trHeight w:val="545"/>
        </w:trPr>
        <w:tc>
          <w:tcPr>
            <w:tcW w:w="1341" w:type="pct"/>
            <w:hideMark/>
          </w:tcPr>
          <w:p w:rsidR="00BE416C" w:rsidRPr="00E12A59" w:rsidRDefault="00BE416C" w:rsidP="00507A5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Адрес Редакционного Совета </w:t>
            </w:r>
          </w:p>
        </w:tc>
        <w:tc>
          <w:tcPr>
            <w:tcW w:w="3659" w:type="pct"/>
            <w:hideMark/>
          </w:tcPr>
          <w:p w:rsidR="00BE416C" w:rsidRPr="00E12A59" w:rsidRDefault="00BE416C" w:rsidP="00507A5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BE416C" w:rsidRPr="00E12A59" w:rsidTr="00507A5B">
        <w:trPr>
          <w:trHeight w:val="545"/>
        </w:trPr>
        <w:tc>
          <w:tcPr>
            <w:tcW w:w="1341" w:type="pct"/>
            <w:hideMark/>
          </w:tcPr>
          <w:p w:rsidR="00BE416C" w:rsidRPr="00E12A59" w:rsidRDefault="00BE416C" w:rsidP="00507A5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Председатель Редакционного Совета </w:t>
            </w:r>
          </w:p>
        </w:tc>
        <w:tc>
          <w:tcPr>
            <w:tcW w:w="3659" w:type="pct"/>
            <w:hideMark/>
          </w:tcPr>
          <w:p w:rsidR="00BE416C" w:rsidRPr="00E12A59" w:rsidRDefault="00BE416C" w:rsidP="00507A5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Поляков Геннадий Иванович, тел. 8(38357)41-396</w:t>
            </w:r>
          </w:p>
        </w:tc>
      </w:tr>
      <w:tr w:rsidR="00BE416C" w:rsidRPr="00E12A59" w:rsidTr="00507A5B">
        <w:trPr>
          <w:trHeight w:val="589"/>
        </w:trPr>
        <w:tc>
          <w:tcPr>
            <w:tcW w:w="1341" w:type="pct"/>
            <w:hideMark/>
          </w:tcPr>
          <w:p w:rsidR="00BE416C" w:rsidRPr="00E12A59" w:rsidRDefault="00BE416C" w:rsidP="00507A5B">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Тираж </w:t>
            </w:r>
          </w:p>
        </w:tc>
        <w:tc>
          <w:tcPr>
            <w:tcW w:w="3659" w:type="pct"/>
            <w:hideMark/>
          </w:tcPr>
          <w:p w:rsidR="00BE416C" w:rsidRPr="00E12A59" w:rsidRDefault="00BE416C" w:rsidP="00507A5B">
            <w:pPr>
              <w:spacing w:after="0" w:line="240" w:lineRule="auto"/>
              <w:rPr>
                <w:rFonts w:ascii="Times New Roman" w:hAnsi="Times New Roman" w:cs="Times New Roman"/>
                <w:sz w:val="18"/>
                <w:szCs w:val="18"/>
              </w:rPr>
            </w:pPr>
            <w:r w:rsidRPr="007671B4">
              <w:rPr>
                <w:rFonts w:ascii="Times New Roman" w:hAnsi="Times New Roman" w:cs="Times New Roman"/>
                <w:sz w:val="18"/>
                <w:szCs w:val="18"/>
                <w:highlight w:val="yellow"/>
              </w:rPr>
              <w:t>3</w:t>
            </w:r>
            <w:r>
              <w:rPr>
                <w:rFonts w:ascii="Times New Roman" w:hAnsi="Times New Roman" w:cs="Times New Roman"/>
                <w:sz w:val="18"/>
                <w:szCs w:val="18"/>
              </w:rPr>
              <w:t>9</w:t>
            </w:r>
            <w:r w:rsidRPr="00E12A59">
              <w:rPr>
                <w:rFonts w:ascii="Times New Roman" w:hAnsi="Times New Roman" w:cs="Times New Roman"/>
                <w:sz w:val="18"/>
                <w:szCs w:val="18"/>
              </w:rPr>
              <w:t xml:space="preserve"> </w:t>
            </w:r>
            <w:proofErr w:type="spellStart"/>
            <w:proofErr w:type="gramStart"/>
            <w:r w:rsidRPr="00E12A59">
              <w:rPr>
                <w:rFonts w:ascii="Times New Roman" w:hAnsi="Times New Roman" w:cs="Times New Roman"/>
                <w:sz w:val="18"/>
                <w:szCs w:val="18"/>
              </w:rPr>
              <w:t>экз</w:t>
            </w:r>
            <w:proofErr w:type="spellEnd"/>
            <w:proofErr w:type="gramEnd"/>
            <w:r w:rsidRPr="00E12A59">
              <w:rPr>
                <w:rFonts w:ascii="Times New Roman" w:hAnsi="Times New Roman" w:cs="Times New Roman"/>
                <w:sz w:val="18"/>
                <w:szCs w:val="18"/>
              </w:rPr>
              <w:t xml:space="preserve"> </w:t>
            </w:r>
          </w:p>
        </w:tc>
      </w:tr>
    </w:tbl>
    <w:p w:rsidR="002B22B1" w:rsidRPr="00004324" w:rsidRDefault="002B22B1" w:rsidP="00004324">
      <w:pPr>
        <w:spacing w:after="0" w:line="240" w:lineRule="auto"/>
        <w:rPr>
          <w:rFonts w:ascii="Times New Roman" w:hAnsi="Times New Roman" w:cs="Times New Roman"/>
          <w:sz w:val="20"/>
          <w:szCs w:val="20"/>
        </w:rPr>
      </w:pPr>
    </w:p>
    <w:sectPr w:rsidR="002B22B1" w:rsidRPr="00004324" w:rsidSect="00CC1C94">
      <w:headerReference w:type="default" r:id="rId9"/>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4324" w:rsidRDefault="00004324" w:rsidP="002B22B1">
      <w:pPr>
        <w:spacing w:after="0" w:line="240" w:lineRule="auto"/>
      </w:pPr>
      <w:r>
        <w:separator/>
      </w:r>
    </w:p>
  </w:endnote>
  <w:endnote w:type="continuationSeparator" w:id="1">
    <w:p w:rsidR="00004324" w:rsidRDefault="00004324"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4324" w:rsidRDefault="00004324" w:rsidP="002B22B1">
      <w:pPr>
        <w:spacing w:after="0" w:line="240" w:lineRule="auto"/>
      </w:pPr>
      <w:r>
        <w:separator/>
      </w:r>
    </w:p>
  </w:footnote>
  <w:footnote w:type="continuationSeparator" w:id="1">
    <w:p w:rsidR="00004324" w:rsidRDefault="00004324"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324" w:rsidRDefault="00004324"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114247B"/>
    <w:multiLevelType w:val="multilevel"/>
    <w:tmpl w:val="84DC8094"/>
    <w:lvl w:ilvl="0">
      <w:start w:val="1"/>
      <w:numFmt w:val="decimal"/>
      <w:lvlText w:val="%1."/>
      <w:lvlJc w:val="left"/>
      <w:pPr>
        <w:ind w:left="450" w:hanging="450"/>
      </w:pPr>
      <w:rPr>
        <w:rFonts w:hint="default"/>
      </w:rPr>
    </w:lvl>
    <w:lvl w:ilvl="1">
      <w:start w:val="1"/>
      <w:numFmt w:val="decimal"/>
      <w:lvlText w:val="%1.%2."/>
      <w:lvlJc w:val="left"/>
      <w:pPr>
        <w:ind w:left="687" w:hanging="720"/>
      </w:pPr>
      <w:rPr>
        <w:rFonts w:hint="default"/>
      </w:rPr>
    </w:lvl>
    <w:lvl w:ilvl="2">
      <w:start w:val="1"/>
      <w:numFmt w:val="decimal"/>
      <w:lvlText w:val="%1.%2.%3."/>
      <w:lvlJc w:val="left"/>
      <w:pPr>
        <w:ind w:left="654" w:hanging="720"/>
      </w:pPr>
      <w:rPr>
        <w:rFonts w:hint="default"/>
      </w:rPr>
    </w:lvl>
    <w:lvl w:ilvl="3">
      <w:start w:val="1"/>
      <w:numFmt w:val="decimal"/>
      <w:lvlText w:val="%1.%2.%3.%4."/>
      <w:lvlJc w:val="left"/>
      <w:pPr>
        <w:ind w:left="981" w:hanging="1080"/>
      </w:pPr>
      <w:rPr>
        <w:rFonts w:hint="default"/>
      </w:rPr>
    </w:lvl>
    <w:lvl w:ilvl="4">
      <w:start w:val="1"/>
      <w:numFmt w:val="decimal"/>
      <w:lvlText w:val="%1.%2.%3.%4.%5."/>
      <w:lvlJc w:val="left"/>
      <w:pPr>
        <w:ind w:left="948" w:hanging="1080"/>
      </w:pPr>
      <w:rPr>
        <w:rFonts w:hint="default"/>
      </w:rPr>
    </w:lvl>
    <w:lvl w:ilvl="5">
      <w:start w:val="1"/>
      <w:numFmt w:val="decimal"/>
      <w:lvlText w:val="%1.%2.%3.%4.%5.%6."/>
      <w:lvlJc w:val="left"/>
      <w:pPr>
        <w:ind w:left="127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1569" w:hanging="1800"/>
      </w:pPr>
      <w:rPr>
        <w:rFonts w:hint="default"/>
      </w:rPr>
    </w:lvl>
    <w:lvl w:ilvl="8">
      <w:start w:val="1"/>
      <w:numFmt w:val="decimal"/>
      <w:lvlText w:val="%1.%2.%3.%4.%5.%6.%7.%8.%9."/>
      <w:lvlJc w:val="left"/>
      <w:pPr>
        <w:ind w:left="1896" w:hanging="2160"/>
      </w:pPr>
      <w:rPr>
        <w:rFonts w:hint="default"/>
      </w:rPr>
    </w:lvl>
  </w:abstractNum>
  <w:abstractNum w:abstractNumId="5">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88F22A9"/>
    <w:multiLevelType w:val="multilevel"/>
    <w:tmpl w:val="A1A2634E"/>
    <w:lvl w:ilvl="0">
      <w:start w:val="1"/>
      <w:numFmt w:val="decimal"/>
      <w:lvlText w:val="%1."/>
      <w:lvlJc w:val="left"/>
      <w:pPr>
        <w:ind w:left="927" w:hanging="360"/>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nsid w:val="304055C9"/>
    <w:multiLevelType w:val="multilevel"/>
    <w:tmpl w:val="0E88D812"/>
    <w:lvl w:ilvl="0">
      <w:start w:val="1"/>
      <w:numFmt w:val="decimal"/>
      <w:lvlText w:val="%1."/>
      <w:lvlJc w:val="left"/>
      <w:pPr>
        <w:tabs>
          <w:tab w:val="num" w:pos="1515"/>
        </w:tabs>
        <w:ind w:left="1515" w:hanging="975"/>
      </w:pPr>
      <w:rPr>
        <w:rFonts w:cs="Times New Roman"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10">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49CF4FAC"/>
    <w:multiLevelType w:val="multilevel"/>
    <w:tmpl w:val="2BA6EEF8"/>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4">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D7403E1"/>
    <w:multiLevelType w:val="hybridMultilevel"/>
    <w:tmpl w:val="8E969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0"/>
  </w:num>
  <w:num w:numId="3">
    <w:abstractNumId w:val="16"/>
  </w:num>
  <w:num w:numId="4">
    <w:abstractNumId w:val="7"/>
  </w:num>
  <w:num w:numId="5">
    <w:abstractNumId w:val="5"/>
  </w:num>
  <w:num w:numId="6">
    <w:abstractNumId w:val="14"/>
  </w:num>
  <w:num w:numId="7">
    <w:abstractNumId w:val="9"/>
  </w:num>
  <w:num w:numId="8">
    <w:abstractNumId w:val="11"/>
  </w:num>
  <w:num w:numId="9">
    <w:abstractNumId w:val="1"/>
  </w:num>
  <w:num w:numId="10">
    <w:abstractNumId w:val="2"/>
  </w:num>
  <w:num w:numId="11">
    <w:abstractNumId w:val="12"/>
  </w:num>
  <w:num w:numId="12">
    <w:abstractNumId w:val="3"/>
  </w:num>
  <w:num w:numId="13">
    <w:abstractNumId w:val="13"/>
  </w:num>
  <w:num w:numId="14">
    <w:abstractNumId w:val="8"/>
  </w:num>
  <w:num w:numId="15">
    <w:abstractNumId w:val="8"/>
    <w:lvlOverride w:ilvl="0">
      <w:lvl w:ilvl="0">
        <w:start w:val="1"/>
        <w:numFmt w:val="decimal"/>
        <w:lvlText w:val="%1."/>
        <w:lvlJc w:val="left"/>
        <w:pPr>
          <w:tabs>
            <w:tab w:val="num" w:pos="1515"/>
          </w:tabs>
          <w:ind w:left="1515" w:hanging="975"/>
        </w:pPr>
        <w:rPr>
          <w:rFonts w:cs="Times New Roman" w:hint="default"/>
          <w:color w:val="auto"/>
        </w:rPr>
      </w:lvl>
    </w:lvlOverride>
    <w:lvlOverride w:ilvl="1">
      <w:lvl w:ilvl="1">
        <w:start w:val="1"/>
        <w:numFmt w:val="decimal"/>
        <w:isLgl/>
        <w:lvlText w:val="%1.%2."/>
        <w:lvlJc w:val="left"/>
        <w:pPr>
          <w:ind w:left="0" w:firstLine="540"/>
        </w:pPr>
        <w:rPr>
          <w:rFonts w:hint="default"/>
        </w:rPr>
      </w:lvl>
    </w:lvlOverride>
    <w:lvlOverride w:ilvl="2">
      <w:lvl w:ilvl="2">
        <w:start w:val="1"/>
        <w:numFmt w:val="decimal"/>
        <w:isLgl/>
        <w:lvlText w:val="%1.%2.%3."/>
        <w:lvlJc w:val="left"/>
        <w:pPr>
          <w:ind w:left="1260" w:hanging="720"/>
        </w:pPr>
        <w:rPr>
          <w:rFonts w:hint="default"/>
        </w:rPr>
      </w:lvl>
    </w:lvlOverride>
    <w:lvlOverride w:ilvl="3">
      <w:lvl w:ilvl="3">
        <w:start w:val="1"/>
        <w:numFmt w:val="decimal"/>
        <w:isLgl/>
        <w:lvlText w:val="%1.%2.%3.%4."/>
        <w:lvlJc w:val="left"/>
        <w:pPr>
          <w:ind w:left="1620" w:hanging="108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980" w:hanging="1440"/>
        </w:pPr>
        <w:rPr>
          <w:rFonts w:hint="default"/>
        </w:rPr>
      </w:lvl>
    </w:lvlOverride>
    <w:lvlOverride w:ilvl="6">
      <w:lvl w:ilvl="6">
        <w:start w:val="1"/>
        <w:numFmt w:val="decimal"/>
        <w:isLgl/>
        <w:lvlText w:val="%1.%2.%3.%4.%5.%6.%7."/>
        <w:lvlJc w:val="left"/>
        <w:pPr>
          <w:ind w:left="2340" w:hanging="1800"/>
        </w:pPr>
        <w:rPr>
          <w:rFonts w:hint="default"/>
        </w:rPr>
      </w:lvl>
    </w:lvlOverride>
    <w:lvlOverride w:ilvl="7">
      <w:lvl w:ilvl="7">
        <w:start w:val="1"/>
        <w:numFmt w:val="decimal"/>
        <w:isLgl/>
        <w:lvlText w:val="%1.%2.%3.%4.%5.%6.%7.%8."/>
        <w:lvlJc w:val="left"/>
        <w:pPr>
          <w:ind w:left="2340" w:hanging="1800"/>
        </w:pPr>
        <w:rPr>
          <w:rFonts w:hint="default"/>
        </w:rPr>
      </w:lvl>
    </w:lvlOverride>
    <w:lvlOverride w:ilvl="8">
      <w:lvl w:ilvl="8">
        <w:start w:val="1"/>
        <w:numFmt w:val="decimal"/>
        <w:isLgl/>
        <w:lvlText w:val="%1.%2.%3.%4.%5.%6.%7.%8.%9."/>
        <w:lvlJc w:val="left"/>
        <w:pPr>
          <w:ind w:left="2700" w:hanging="2160"/>
        </w:pPr>
        <w:rPr>
          <w:rFonts w:hint="default"/>
        </w:rPr>
      </w:lvl>
    </w:lvlOverride>
  </w:num>
  <w:num w:numId="16">
    <w:abstractNumId w:val="15"/>
  </w:num>
  <w:num w:numId="17">
    <w:abstractNumId w:val="6"/>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04324"/>
    <w:rsid w:val="00093EA1"/>
    <w:rsid w:val="000A2D1F"/>
    <w:rsid w:val="000B10A6"/>
    <w:rsid w:val="000B1E6C"/>
    <w:rsid w:val="001B17B9"/>
    <w:rsid w:val="001B74F1"/>
    <w:rsid w:val="002927EA"/>
    <w:rsid w:val="002961C2"/>
    <w:rsid w:val="002B22B1"/>
    <w:rsid w:val="003F4E7A"/>
    <w:rsid w:val="00460388"/>
    <w:rsid w:val="004F515A"/>
    <w:rsid w:val="005076D4"/>
    <w:rsid w:val="00576261"/>
    <w:rsid w:val="005B423D"/>
    <w:rsid w:val="005D324D"/>
    <w:rsid w:val="005D59BC"/>
    <w:rsid w:val="005F68F5"/>
    <w:rsid w:val="00606C52"/>
    <w:rsid w:val="006A0D5E"/>
    <w:rsid w:val="006D0068"/>
    <w:rsid w:val="0074761F"/>
    <w:rsid w:val="007671B4"/>
    <w:rsid w:val="00772BAF"/>
    <w:rsid w:val="0082097E"/>
    <w:rsid w:val="008A703D"/>
    <w:rsid w:val="00905BB8"/>
    <w:rsid w:val="00910669"/>
    <w:rsid w:val="009467E2"/>
    <w:rsid w:val="00A26250"/>
    <w:rsid w:val="00A77C8F"/>
    <w:rsid w:val="00BA6614"/>
    <w:rsid w:val="00BE416C"/>
    <w:rsid w:val="00C05D44"/>
    <w:rsid w:val="00C304E9"/>
    <w:rsid w:val="00C47FB2"/>
    <w:rsid w:val="00C562BA"/>
    <w:rsid w:val="00CC1C94"/>
    <w:rsid w:val="00D639DE"/>
    <w:rsid w:val="00DD2FD4"/>
    <w:rsid w:val="00DE3F63"/>
    <w:rsid w:val="00E12A59"/>
    <w:rsid w:val="00EB3A44"/>
    <w:rsid w:val="00EB6BB3"/>
    <w:rsid w:val="00F478F1"/>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639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D639DE"/>
    <w:rPr>
      <w:rFonts w:asciiTheme="majorHAnsi" w:eastAsiaTheme="majorEastAsia" w:hAnsiTheme="majorHAnsi" w:cstheme="majorBidi"/>
      <w:color w:val="243F60" w:themeColor="accent1" w:themeShade="7F"/>
    </w:rPr>
  </w:style>
  <w:style w:type="paragraph" w:customStyle="1" w:styleId="ConsPlusNormal">
    <w:name w:val="ConsPlusNormal"/>
    <w:link w:val="ConsPlusNormal0"/>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paragraph" w:customStyle="1" w:styleId="s3">
    <w:name w:val="s_3"/>
    <w:basedOn w:val="a"/>
    <w:rsid w:val="004603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4552157">
      <w:bodyDiv w:val="1"/>
      <w:marLeft w:val="0"/>
      <w:marRight w:val="0"/>
      <w:marTop w:val="0"/>
      <w:marBottom w:val="0"/>
      <w:divBdr>
        <w:top w:val="none" w:sz="0" w:space="0" w:color="auto"/>
        <w:left w:val="none" w:sz="0" w:space="0" w:color="auto"/>
        <w:bottom w:val="none" w:sz="0" w:space="0" w:color="auto"/>
        <w:right w:val="none" w:sz="0" w:space="0" w:color="auto"/>
      </w:divBdr>
    </w:div>
    <w:div w:id="907812838">
      <w:bodyDiv w:val="1"/>
      <w:marLeft w:val="0"/>
      <w:marRight w:val="0"/>
      <w:marTop w:val="0"/>
      <w:marBottom w:val="0"/>
      <w:divBdr>
        <w:top w:val="none" w:sz="0" w:space="0" w:color="auto"/>
        <w:left w:val="none" w:sz="0" w:space="0" w:color="auto"/>
        <w:bottom w:val="none" w:sz="0" w:space="0" w:color="auto"/>
        <w:right w:val="none" w:sz="0" w:space="0" w:color="auto"/>
      </w:divBdr>
    </w:div>
    <w:div w:id="1026374200">
      <w:bodyDiv w:val="1"/>
      <w:marLeft w:val="0"/>
      <w:marRight w:val="0"/>
      <w:marTop w:val="0"/>
      <w:marBottom w:val="0"/>
      <w:divBdr>
        <w:top w:val="none" w:sz="0" w:space="0" w:color="auto"/>
        <w:left w:val="none" w:sz="0" w:space="0" w:color="auto"/>
        <w:bottom w:val="none" w:sz="0" w:space="0" w:color="auto"/>
        <w:right w:val="none" w:sz="0" w:space="0" w:color="auto"/>
      </w:divBdr>
    </w:div>
    <w:div w:id="1495801777">
      <w:bodyDiv w:val="1"/>
      <w:marLeft w:val="0"/>
      <w:marRight w:val="0"/>
      <w:marTop w:val="0"/>
      <w:marBottom w:val="0"/>
      <w:divBdr>
        <w:top w:val="none" w:sz="0" w:space="0" w:color="auto"/>
        <w:left w:val="none" w:sz="0" w:space="0" w:color="auto"/>
        <w:bottom w:val="none" w:sz="0" w:space="0" w:color="auto"/>
        <w:right w:val="none" w:sz="0" w:space="0" w:color="auto"/>
      </w:divBdr>
    </w:div>
    <w:div w:id="1547907555">
      <w:bodyDiv w:val="1"/>
      <w:marLeft w:val="0"/>
      <w:marRight w:val="0"/>
      <w:marTop w:val="0"/>
      <w:marBottom w:val="0"/>
      <w:divBdr>
        <w:top w:val="none" w:sz="0" w:space="0" w:color="auto"/>
        <w:left w:val="none" w:sz="0" w:space="0" w:color="auto"/>
        <w:bottom w:val="none" w:sz="0" w:space="0" w:color="auto"/>
        <w:right w:val="none" w:sz="0" w:space="0" w:color="auto"/>
      </w:divBdr>
    </w:div>
    <w:div w:id="1750927819">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831947592">
      <w:bodyDiv w:val="1"/>
      <w:marLeft w:val="0"/>
      <w:marRight w:val="0"/>
      <w:marTop w:val="0"/>
      <w:marBottom w:val="0"/>
      <w:divBdr>
        <w:top w:val="none" w:sz="0" w:space="0" w:color="auto"/>
        <w:left w:val="none" w:sz="0" w:space="0" w:color="auto"/>
        <w:bottom w:val="none" w:sz="0" w:space="0" w:color="auto"/>
        <w:right w:val="none" w:sz="0" w:space="0" w:color="auto"/>
      </w:divBdr>
    </w:div>
    <w:div w:id="1860970260">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 w:id="20246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2492E-DF97-425E-897F-35C726AD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119</Pages>
  <Words>24527</Words>
  <Characters>139810</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3</cp:revision>
  <cp:lastPrinted>2019-11-20T05:25:00Z</cp:lastPrinted>
  <dcterms:created xsi:type="dcterms:W3CDTF">2019-11-11T04:46:00Z</dcterms:created>
  <dcterms:modified xsi:type="dcterms:W3CDTF">2019-11-20T05:25:00Z</dcterms:modified>
</cp:coreProperties>
</file>