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7F" w:rsidRDefault="00C73B7F" w:rsidP="00C73B7F">
      <w:pPr>
        <w:shd w:val="clear" w:color="auto" w:fill="FFFFFF"/>
        <w:tabs>
          <w:tab w:val="left" w:pos="9923"/>
        </w:tabs>
        <w:suppressAutoHyphens/>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A12C39">
        <w:rPr>
          <w:rFonts w:ascii="Times New Roman" w:hAnsi="Times New Roman" w:cs="Times New Roman"/>
          <w:sz w:val="28"/>
          <w:szCs w:val="28"/>
        </w:rPr>
        <w:t>№ 1</w:t>
      </w:r>
    </w:p>
    <w:p w:rsidR="00C73B7F" w:rsidRDefault="00C73B7F" w:rsidP="00C73B7F">
      <w:pPr>
        <w:shd w:val="clear" w:color="auto" w:fill="FFFFFF"/>
        <w:tabs>
          <w:tab w:val="left" w:pos="9923"/>
        </w:tabs>
        <w:suppressAutoHyphens/>
        <w:jc w:val="right"/>
        <w:rPr>
          <w:rFonts w:ascii="Times New Roman" w:hAnsi="Times New Roman" w:cs="Times New Roman"/>
          <w:sz w:val="28"/>
          <w:szCs w:val="28"/>
        </w:rPr>
      </w:pPr>
      <w:r>
        <w:rPr>
          <w:rFonts w:ascii="Times New Roman" w:hAnsi="Times New Roman" w:cs="Times New Roman"/>
          <w:sz w:val="28"/>
          <w:szCs w:val="28"/>
        </w:rPr>
        <w:t>к концессионному соглашению</w:t>
      </w:r>
    </w:p>
    <w:p w:rsidR="00C73B7F" w:rsidRDefault="00C73B7F" w:rsidP="00C73B7F">
      <w:pPr>
        <w:shd w:val="clear" w:color="auto" w:fill="FFFFFF"/>
        <w:tabs>
          <w:tab w:val="left" w:pos="9923"/>
        </w:tabs>
        <w:suppressAutoHyphens/>
        <w:jc w:val="right"/>
        <w:rPr>
          <w:rFonts w:ascii="Times New Roman" w:hAnsi="Times New Roman" w:cs="Times New Roman"/>
          <w:sz w:val="28"/>
          <w:szCs w:val="28"/>
        </w:rPr>
      </w:pPr>
      <w:r>
        <w:rPr>
          <w:rFonts w:ascii="Times New Roman" w:hAnsi="Times New Roman" w:cs="Times New Roman"/>
          <w:sz w:val="28"/>
          <w:szCs w:val="28"/>
        </w:rPr>
        <w:t>от «___» ___________ 20___ г.</w:t>
      </w:r>
    </w:p>
    <w:p w:rsidR="00C73B7F" w:rsidRDefault="00C73B7F" w:rsidP="00C73B7F">
      <w:pPr>
        <w:shd w:val="clear" w:color="auto" w:fill="FFFFFF"/>
        <w:suppressAutoHyphens/>
        <w:rPr>
          <w:rFonts w:ascii="Times New Roman" w:hAnsi="Times New Roman" w:cs="Times New Roman"/>
          <w:sz w:val="28"/>
          <w:szCs w:val="28"/>
        </w:rPr>
      </w:pPr>
    </w:p>
    <w:p w:rsidR="00C73B7F" w:rsidRDefault="00C73B7F" w:rsidP="00C73B7F">
      <w:pPr>
        <w:shd w:val="clear" w:color="auto" w:fill="FFFFFF"/>
        <w:suppressAutoHyphens/>
        <w:ind w:left="426" w:hanging="568"/>
        <w:jc w:val="center"/>
        <w:rPr>
          <w:rFonts w:ascii="Times New Roman" w:hAnsi="Times New Roman" w:cs="Times New Roman"/>
          <w:sz w:val="28"/>
          <w:szCs w:val="28"/>
        </w:rPr>
      </w:pPr>
      <w:r>
        <w:rPr>
          <w:rFonts w:ascii="Times New Roman" w:hAnsi="Times New Roman" w:cs="Times New Roman"/>
          <w:sz w:val="28"/>
          <w:szCs w:val="28"/>
        </w:rPr>
        <w:t>Раздел 1 Полный состав объектов Концессионного соглашения, включая его описание, в том числе технико-экономические показатели</w:t>
      </w:r>
    </w:p>
    <w:p w:rsidR="00C73B7F" w:rsidRDefault="00C73B7F" w:rsidP="00C73B7F">
      <w:pPr>
        <w:shd w:val="clear" w:color="auto" w:fill="FFFFFF"/>
        <w:suppressAutoHyphens/>
        <w:ind w:left="426" w:hanging="568"/>
        <w:jc w:val="center"/>
        <w:rPr>
          <w:rFonts w:ascii="Times New Roman" w:hAnsi="Times New Roman" w:cs="Times New Roman"/>
          <w:color w:val="auto"/>
          <w:sz w:val="28"/>
          <w:szCs w:val="28"/>
        </w:rPr>
      </w:pPr>
    </w:p>
    <w:p w:rsidR="00CB59C9" w:rsidRPr="00C73B7F" w:rsidRDefault="00931CDB">
      <w:pPr>
        <w:pStyle w:val="a5"/>
        <w:shd w:val="clear" w:color="auto" w:fill="auto"/>
        <w:spacing w:line="220" w:lineRule="exact"/>
      </w:pPr>
      <w:r w:rsidRPr="00C73B7F">
        <w:t>1.1. Теплогенерирующие объекты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02"/>
        <w:gridCol w:w="6171"/>
        <w:gridCol w:w="2977"/>
      </w:tblGrid>
      <w:tr w:rsidR="00564CF2" w:rsidRPr="00C73B7F" w:rsidTr="00C73B7F">
        <w:trPr>
          <w:trHeight w:val="706"/>
        </w:trPr>
        <w:tc>
          <w:tcPr>
            <w:tcW w:w="902" w:type="dxa"/>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0"/>
                <w:sz w:val="22"/>
                <w:szCs w:val="22"/>
              </w:rPr>
              <w:t>№ п/п</w:t>
            </w:r>
          </w:p>
        </w:tc>
        <w:tc>
          <w:tcPr>
            <w:tcW w:w="6171" w:type="dxa"/>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0"/>
                <w:sz w:val="22"/>
                <w:szCs w:val="22"/>
              </w:rPr>
              <w:t>Наименование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64CF2" w:rsidRPr="00C73B7F" w:rsidRDefault="00564CF2" w:rsidP="00C73B7F">
            <w:pPr>
              <w:pStyle w:val="20"/>
              <w:shd w:val="clear" w:color="auto" w:fill="auto"/>
              <w:spacing w:line="226" w:lineRule="exact"/>
              <w:jc w:val="left"/>
              <w:rPr>
                <w:sz w:val="22"/>
                <w:szCs w:val="22"/>
              </w:rPr>
            </w:pPr>
            <w:r w:rsidRPr="00C73B7F">
              <w:rPr>
                <w:rStyle w:val="29pt0"/>
                <w:sz w:val="22"/>
                <w:szCs w:val="22"/>
              </w:rPr>
              <w:t>Год ввода в эксплуатацию</w:t>
            </w:r>
          </w:p>
        </w:tc>
      </w:tr>
      <w:tr w:rsidR="00564CF2" w:rsidRPr="00C73B7F" w:rsidTr="00C73B7F">
        <w:trPr>
          <w:trHeight w:val="1027"/>
        </w:trPr>
        <w:tc>
          <w:tcPr>
            <w:tcW w:w="902" w:type="dxa"/>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Arial9pt0"/>
                <w:rFonts w:ascii="Times New Roman" w:hAnsi="Times New Roman" w:cs="Times New Roman"/>
                <w:sz w:val="22"/>
                <w:szCs w:val="22"/>
              </w:rPr>
              <w:t>1</w:t>
            </w:r>
            <w:r w:rsidRPr="00C73B7F">
              <w:rPr>
                <w:rStyle w:val="2Cambria9pt"/>
                <w:rFonts w:ascii="Times New Roman" w:hAnsi="Times New Roman" w:cs="Times New Roman"/>
                <w:sz w:val="22"/>
                <w:szCs w:val="22"/>
              </w:rPr>
              <w:t>.</w:t>
            </w:r>
          </w:p>
        </w:tc>
        <w:tc>
          <w:tcPr>
            <w:tcW w:w="6171" w:type="dxa"/>
            <w:tcBorders>
              <w:top w:val="single" w:sz="4" w:space="0" w:color="auto"/>
              <w:left w:val="single" w:sz="4" w:space="0" w:color="auto"/>
            </w:tcBorders>
            <w:shd w:val="clear" w:color="auto" w:fill="FFFFFF"/>
          </w:tcPr>
          <w:p w:rsidR="00564CF2" w:rsidRPr="00C73B7F" w:rsidRDefault="00564CF2">
            <w:pPr>
              <w:pStyle w:val="20"/>
              <w:shd w:val="clear" w:color="auto" w:fill="auto"/>
              <w:spacing w:line="230" w:lineRule="exact"/>
              <w:jc w:val="left"/>
              <w:rPr>
                <w:sz w:val="22"/>
                <w:szCs w:val="22"/>
              </w:rPr>
            </w:pPr>
            <w:r w:rsidRPr="00C73B7F">
              <w:rPr>
                <w:rStyle w:val="29pt0"/>
                <w:sz w:val="22"/>
                <w:szCs w:val="22"/>
              </w:rPr>
              <w:t xml:space="preserve">Здание Котельной ДКВР(№1), </w:t>
            </w:r>
            <w:r w:rsidRPr="00C73B7F">
              <w:rPr>
                <w:rStyle w:val="29pt"/>
                <w:sz w:val="22"/>
                <w:szCs w:val="22"/>
              </w:rPr>
              <w:t>Новосибирская область, Краснозерский район, р.п. Краснозерское, ул.Кирова, 64а, условный номер 54-54-14/005/2011-873 Мощность 7,99 Гкал, износ 75%</w:t>
            </w:r>
          </w:p>
        </w:tc>
        <w:tc>
          <w:tcPr>
            <w:tcW w:w="2977" w:type="dxa"/>
            <w:tcBorders>
              <w:top w:val="single" w:sz="4" w:space="0" w:color="auto"/>
              <w:left w:val="single" w:sz="4" w:space="0" w:color="auto"/>
              <w:right w:val="single" w:sz="4" w:space="0" w:color="auto"/>
            </w:tcBorders>
            <w:shd w:val="clear" w:color="auto" w:fill="FFFFFF"/>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1986</w:t>
            </w:r>
          </w:p>
        </w:tc>
      </w:tr>
      <w:tr w:rsidR="00564CF2" w:rsidRPr="00C73B7F" w:rsidTr="00C73B7F">
        <w:trPr>
          <w:trHeight w:val="264"/>
        </w:trPr>
        <w:tc>
          <w:tcPr>
            <w:tcW w:w="7073" w:type="dxa"/>
            <w:gridSpan w:val="2"/>
            <w:tcBorders>
              <w:top w:val="single" w:sz="4" w:space="0" w:color="auto"/>
              <w:left w:val="single" w:sz="4" w:space="0" w:color="auto"/>
            </w:tcBorders>
            <w:shd w:val="clear" w:color="auto" w:fill="FFFFFF"/>
            <w:vAlign w:val="center"/>
          </w:tcPr>
          <w:p w:rsidR="00564CF2" w:rsidRPr="00C73B7F" w:rsidRDefault="00564CF2">
            <w:pPr>
              <w:pStyle w:val="20"/>
              <w:shd w:val="clear" w:color="auto" w:fill="auto"/>
              <w:spacing w:line="180" w:lineRule="exact"/>
              <w:jc w:val="left"/>
              <w:rPr>
                <w:sz w:val="22"/>
                <w:szCs w:val="22"/>
              </w:rPr>
            </w:pPr>
            <w:r w:rsidRPr="00C73B7F">
              <w:rPr>
                <w:rStyle w:val="29pt"/>
                <w:sz w:val="22"/>
                <w:szCs w:val="22"/>
              </w:rPr>
              <w:t>Дробилка угольная</w:t>
            </w:r>
          </w:p>
        </w:tc>
        <w:tc>
          <w:tcPr>
            <w:tcW w:w="2977" w:type="dxa"/>
            <w:tcBorders>
              <w:top w:val="single" w:sz="4" w:space="0" w:color="auto"/>
              <w:left w:val="single" w:sz="4" w:space="0" w:color="auto"/>
              <w:right w:val="single" w:sz="4" w:space="0" w:color="auto"/>
            </w:tcBorders>
            <w:shd w:val="clear" w:color="auto" w:fill="FFFFFF"/>
            <w:vAlign w:val="center"/>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2000</w:t>
            </w:r>
          </w:p>
        </w:tc>
      </w:tr>
      <w:tr w:rsidR="00564CF2" w:rsidRPr="00C73B7F" w:rsidTr="00C73B7F">
        <w:trPr>
          <w:trHeight w:val="259"/>
        </w:trPr>
        <w:tc>
          <w:tcPr>
            <w:tcW w:w="7073" w:type="dxa"/>
            <w:gridSpan w:val="2"/>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
                <w:sz w:val="22"/>
                <w:szCs w:val="22"/>
              </w:rPr>
              <w:t>Котел КЕ 65</w:t>
            </w:r>
          </w:p>
        </w:tc>
        <w:tc>
          <w:tcPr>
            <w:tcW w:w="2977" w:type="dxa"/>
            <w:tcBorders>
              <w:top w:val="single" w:sz="4" w:space="0" w:color="auto"/>
              <w:left w:val="single" w:sz="4" w:space="0" w:color="auto"/>
              <w:right w:val="single" w:sz="4" w:space="0" w:color="auto"/>
            </w:tcBorders>
            <w:shd w:val="clear" w:color="auto" w:fill="FFFFFF"/>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1990</w:t>
            </w:r>
          </w:p>
        </w:tc>
      </w:tr>
      <w:tr w:rsidR="00564CF2" w:rsidRPr="00C73B7F" w:rsidTr="00C73B7F">
        <w:trPr>
          <w:trHeight w:val="264"/>
        </w:trPr>
        <w:tc>
          <w:tcPr>
            <w:tcW w:w="7073" w:type="dxa"/>
            <w:gridSpan w:val="2"/>
            <w:tcBorders>
              <w:top w:val="single" w:sz="4" w:space="0" w:color="auto"/>
              <w:left w:val="single" w:sz="4" w:space="0" w:color="auto"/>
            </w:tcBorders>
            <w:shd w:val="clear" w:color="auto" w:fill="FFFFFF"/>
            <w:vAlign w:val="center"/>
          </w:tcPr>
          <w:p w:rsidR="00564CF2" w:rsidRPr="00C73B7F" w:rsidRDefault="00564CF2">
            <w:pPr>
              <w:pStyle w:val="20"/>
              <w:shd w:val="clear" w:color="auto" w:fill="auto"/>
              <w:spacing w:line="180" w:lineRule="exact"/>
              <w:jc w:val="left"/>
              <w:rPr>
                <w:sz w:val="22"/>
                <w:szCs w:val="22"/>
              </w:rPr>
            </w:pPr>
            <w:r w:rsidRPr="00C73B7F">
              <w:rPr>
                <w:rStyle w:val="29pt"/>
                <w:sz w:val="22"/>
                <w:szCs w:val="22"/>
              </w:rPr>
              <w:t>Котел КЕ 65</w:t>
            </w:r>
          </w:p>
        </w:tc>
        <w:tc>
          <w:tcPr>
            <w:tcW w:w="2977" w:type="dxa"/>
            <w:tcBorders>
              <w:top w:val="single" w:sz="4" w:space="0" w:color="auto"/>
              <w:left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2000</w:t>
            </w:r>
          </w:p>
        </w:tc>
      </w:tr>
      <w:tr w:rsidR="00564CF2" w:rsidRPr="00C73B7F" w:rsidTr="00C73B7F">
        <w:trPr>
          <w:trHeight w:val="264"/>
        </w:trPr>
        <w:tc>
          <w:tcPr>
            <w:tcW w:w="7073" w:type="dxa"/>
            <w:gridSpan w:val="2"/>
            <w:tcBorders>
              <w:top w:val="single" w:sz="4" w:space="0" w:color="auto"/>
              <w:left w:val="single" w:sz="4" w:space="0" w:color="auto"/>
            </w:tcBorders>
            <w:shd w:val="clear" w:color="auto" w:fill="FFFFFF"/>
            <w:vAlign w:val="bottom"/>
          </w:tcPr>
          <w:p w:rsidR="00564CF2" w:rsidRPr="00C73B7F" w:rsidRDefault="00564CF2">
            <w:pPr>
              <w:pStyle w:val="20"/>
              <w:shd w:val="clear" w:color="auto" w:fill="auto"/>
              <w:spacing w:line="180" w:lineRule="exact"/>
              <w:jc w:val="left"/>
              <w:rPr>
                <w:sz w:val="22"/>
                <w:szCs w:val="22"/>
              </w:rPr>
            </w:pPr>
            <w:r w:rsidRPr="00C73B7F">
              <w:rPr>
                <w:rStyle w:val="29pt"/>
                <w:sz w:val="22"/>
                <w:szCs w:val="22"/>
              </w:rPr>
              <w:t>Водонапорная башня, скважина ДКВР</w:t>
            </w:r>
          </w:p>
        </w:tc>
        <w:tc>
          <w:tcPr>
            <w:tcW w:w="2977" w:type="dxa"/>
            <w:tcBorders>
              <w:top w:val="single" w:sz="4" w:space="0" w:color="auto"/>
              <w:left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1988</w:t>
            </w:r>
          </w:p>
        </w:tc>
      </w:tr>
      <w:tr w:rsidR="00564CF2" w:rsidRPr="00C73B7F" w:rsidTr="00C73B7F">
        <w:trPr>
          <w:trHeight w:val="259"/>
        </w:trPr>
        <w:tc>
          <w:tcPr>
            <w:tcW w:w="7073" w:type="dxa"/>
            <w:gridSpan w:val="2"/>
            <w:tcBorders>
              <w:top w:val="single" w:sz="4" w:space="0" w:color="auto"/>
              <w:left w:val="single" w:sz="4" w:space="0" w:color="auto"/>
            </w:tcBorders>
            <w:shd w:val="clear" w:color="auto" w:fill="FFFFFF"/>
            <w:vAlign w:val="center"/>
          </w:tcPr>
          <w:p w:rsidR="00564CF2" w:rsidRPr="00C73B7F" w:rsidRDefault="00564CF2">
            <w:pPr>
              <w:pStyle w:val="20"/>
              <w:shd w:val="clear" w:color="auto" w:fill="auto"/>
              <w:spacing w:line="180" w:lineRule="exact"/>
              <w:jc w:val="left"/>
              <w:rPr>
                <w:sz w:val="22"/>
                <w:szCs w:val="22"/>
              </w:rPr>
            </w:pPr>
            <w:r w:rsidRPr="00C73B7F">
              <w:rPr>
                <w:rStyle w:val="29pt"/>
                <w:sz w:val="22"/>
                <w:szCs w:val="22"/>
              </w:rPr>
              <w:t>Компрессор К-25А</w:t>
            </w:r>
          </w:p>
        </w:tc>
        <w:tc>
          <w:tcPr>
            <w:tcW w:w="2977" w:type="dxa"/>
            <w:tcBorders>
              <w:top w:val="single" w:sz="4" w:space="0" w:color="auto"/>
              <w:left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2002</w:t>
            </w:r>
          </w:p>
        </w:tc>
      </w:tr>
      <w:tr w:rsidR="00564CF2" w:rsidRPr="00C73B7F" w:rsidTr="00C73B7F">
        <w:trPr>
          <w:trHeight w:val="1382"/>
        </w:trPr>
        <w:tc>
          <w:tcPr>
            <w:tcW w:w="902" w:type="dxa"/>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0"/>
                <w:sz w:val="22"/>
                <w:szCs w:val="22"/>
              </w:rPr>
              <w:t>2.</w:t>
            </w:r>
          </w:p>
        </w:tc>
        <w:tc>
          <w:tcPr>
            <w:tcW w:w="6171" w:type="dxa"/>
            <w:tcBorders>
              <w:top w:val="single" w:sz="4" w:space="0" w:color="auto"/>
              <w:left w:val="single" w:sz="4" w:space="0" w:color="auto"/>
            </w:tcBorders>
            <w:shd w:val="clear" w:color="auto" w:fill="FFFFFF"/>
            <w:vAlign w:val="bottom"/>
          </w:tcPr>
          <w:p w:rsidR="00564CF2" w:rsidRPr="00C73B7F" w:rsidRDefault="00564CF2">
            <w:pPr>
              <w:pStyle w:val="20"/>
              <w:shd w:val="clear" w:color="auto" w:fill="auto"/>
              <w:spacing w:line="226" w:lineRule="exact"/>
              <w:jc w:val="left"/>
              <w:rPr>
                <w:sz w:val="22"/>
                <w:szCs w:val="22"/>
              </w:rPr>
            </w:pPr>
            <w:r w:rsidRPr="00C73B7F">
              <w:rPr>
                <w:rStyle w:val="29pt0"/>
                <w:sz w:val="22"/>
                <w:szCs w:val="22"/>
              </w:rPr>
              <w:t xml:space="preserve">Здание котельной </w:t>
            </w:r>
            <w:r w:rsidRPr="00C73B7F">
              <w:rPr>
                <w:rStyle w:val="29pt"/>
                <w:sz w:val="22"/>
                <w:szCs w:val="22"/>
              </w:rPr>
              <w:t xml:space="preserve">№9 </w:t>
            </w:r>
            <w:r w:rsidRPr="00C73B7F">
              <w:rPr>
                <w:rStyle w:val="29pt0"/>
                <w:sz w:val="22"/>
                <w:szCs w:val="22"/>
              </w:rPr>
              <w:t xml:space="preserve">База-1, </w:t>
            </w:r>
            <w:r w:rsidRPr="00C73B7F">
              <w:rPr>
                <w:rStyle w:val="29pt"/>
                <w:sz w:val="22"/>
                <w:szCs w:val="22"/>
              </w:rPr>
              <w:t>Новосибирская область, Краснозерский район, р.п. Краснозерское, ул.Набережная, д.30, правоустанавливающий документ - решение 16 сессии Совета депутатов рабочего поселка Краснозерское от 25.10.2006 № 96 Мощность 2,05 Гкал, износ 71%</w:t>
            </w:r>
          </w:p>
        </w:tc>
        <w:tc>
          <w:tcPr>
            <w:tcW w:w="2977" w:type="dxa"/>
            <w:tcBorders>
              <w:top w:val="single" w:sz="4" w:space="0" w:color="auto"/>
              <w:left w:val="single" w:sz="4" w:space="0" w:color="auto"/>
              <w:right w:val="single" w:sz="4" w:space="0" w:color="auto"/>
            </w:tcBorders>
            <w:shd w:val="clear" w:color="auto" w:fill="FFFFFF"/>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1964</w:t>
            </w:r>
          </w:p>
        </w:tc>
      </w:tr>
      <w:tr w:rsidR="00564CF2" w:rsidRPr="00C73B7F" w:rsidTr="00C73B7F">
        <w:trPr>
          <w:trHeight w:val="274"/>
        </w:trPr>
        <w:tc>
          <w:tcPr>
            <w:tcW w:w="7073" w:type="dxa"/>
            <w:gridSpan w:val="2"/>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
                <w:sz w:val="22"/>
                <w:szCs w:val="22"/>
              </w:rPr>
              <w:t>Котел КВР 1,44</w:t>
            </w:r>
          </w:p>
        </w:tc>
        <w:tc>
          <w:tcPr>
            <w:tcW w:w="2977" w:type="dxa"/>
            <w:tcBorders>
              <w:top w:val="single" w:sz="4" w:space="0" w:color="auto"/>
              <w:left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2016</w:t>
            </w:r>
          </w:p>
        </w:tc>
      </w:tr>
      <w:tr w:rsidR="00564CF2" w:rsidRPr="00C73B7F" w:rsidTr="00C73B7F">
        <w:trPr>
          <w:trHeight w:val="269"/>
        </w:trPr>
        <w:tc>
          <w:tcPr>
            <w:tcW w:w="7073" w:type="dxa"/>
            <w:gridSpan w:val="2"/>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
                <w:sz w:val="22"/>
                <w:szCs w:val="22"/>
              </w:rPr>
              <w:t xml:space="preserve">Котел </w:t>
            </w:r>
            <w:r w:rsidRPr="00C73B7F">
              <w:rPr>
                <w:rStyle w:val="29pt"/>
                <w:sz w:val="22"/>
                <w:szCs w:val="22"/>
                <w:lang w:val="en-US" w:eastAsia="en-US" w:bidi="en-US"/>
              </w:rPr>
              <w:t>HP-</w:t>
            </w:r>
            <w:r w:rsidRPr="00C73B7F">
              <w:rPr>
                <w:rStyle w:val="29pt"/>
                <w:sz w:val="22"/>
                <w:szCs w:val="22"/>
              </w:rPr>
              <w:t>18</w:t>
            </w:r>
          </w:p>
        </w:tc>
        <w:tc>
          <w:tcPr>
            <w:tcW w:w="2977" w:type="dxa"/>
            <w:tcBorders>
              <w:top w:val="single" w:sz="4" w:space="0" w:color="auto"/>
              <w:left w:val="single" w:sz="4" w:space="0" w:color="auto"/>
              <w:right w:val="single" w:sz="4" w:space="0" w:color="auto"/>
            </w:tcBorders>
            <w:shd w:val="clear" w:color="auto" w:fill="FFFFFF"/>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1998</w:t>
            </w:r>
          </w:p>
        </w:tc>
      </w:tr>
      <w:tr w:rsidR="00564CF2" w:rsidRPr="00C73B7F" w:rsidTr="00C73B7F">
        <w:trPr>
          <w:trHeight w:val="1382"/>
        </w:trPr>
        <w:tc>
          <w:tcPr>
            <w:tcW w:w="902" w:type="dxa"/>
            <w:tcBorders>
              <w:top w:val="single" w:sz="4" w:space="0" w:color="auto"/>
              <w:left w:val="single" w:sz="4" w:space="0" w:color="auto"/>
            </w:tcBorders>
            <w:shd w:val="clear" w:color="auto" w:fill="FFFFFF"/>
          </w:tcPr>
          <w:p w:rsidR="00564CF2" w:rsidRPr="00C73B7F" w:rsidRDefault="00564CF2">
            <w:pPr>
              <w:pStyle w:val="20"/>
              <w:shd w:val="clear" w:color="auto" w:fill="auto"/>
              <w:spacing w:line="180" w:lineRule="exact"/>
              <w:jc w:val="left"/>
              <w:rPr>
                <w:sz w:val="22"/>
                <w:szCs w:val="22"/>
              </w:rPr>
            </w:pPr>
            <w:r w:rsidRPr="00C73B7F">
              <w:rPr>
                <w:rStyle w:val="29pt0"/>
                <w:sz w:val="22"/>
                <w:szCs w:val="22"/>
              </w:rPr>
              <w:t>3.</w:t>
            </w:r>
          </w:p>
        </w:tc>
        <w:tc>
          <w:tcPr>
            <w:tcW w:w="6171" w:type="dxa"/>
            <w:tcBorders>
              <w:top w:val="single" w:sz="4" w:space="0" w:color="auto"/>
              <w:left w:val="single" w:sz="4" w:space="0" w:color="auto"/>
            </w:tcBorders>
            <w:shd w:val="clear" w:color="auto" w:fill="FFFFFF"/>
            <w:vAlign w:val="bottom"/>
          </w:tcPr>
          <w:p w:rsidR="00564CF2" w:rsidRPr="00C73B7F" w:rsidRDefault="00564CF2">
            <w:pPr>
              <w:pStyle w:val="20"/>
              <w:shd w:val="clear" w:color="auto" w:fill="auto"/>
              <w:spacing w:line="226" w:lineRule="exact"/>
              <w:jc w:val="left"/>
              <w:rPr>
                <w:sz w:val="22"/>
                <w:szCs w:val="22"/>
              </w:rPr>
            </w:pPr>
            <w:r w:rsidRPr="00C73B7F">
              <w:rPr>
                <w:rStyle w:val="29pt0"/>
                <w:sz w:val="22"/>
                <w:szCs w:val="22"/>
              </w:rPr>
              <w:t xml:space="preserve">Здание котельной ЦРБ (№4), </w:t>
            </w:r>
            <w:r w:rsidRPr="00C73B7F">
              <w:rPr>
                <w:rStyle w:val="29pt"/>
                <w:sz w:val="22"/>
                <w:szCs w:val="22"/>
              </w:rPr>
              <w:t>Новосибирская область, Краснозерский район, р.п. Краснозерское, ул.Ленина, д.81, пом.2, кадастровый номер 54:13:010505:251, Мощность 5,5 Г кал, оборудование: - котел-КВм 2,0, котел КВм 2,0, котел КВм 1,6, котел КВм 0,8, износ 60%</w:t>
            </w:r>
          </w:p>
        </w:tc>
        <w:tc>
          <w:tcPr>
            <w:tcW w:w="2977" w:type="dxa"/>
            <w:tcBorders>
              <w:top w:val="single" w:sz="4" w:space="0" w:color="auto"/>
              <w:left w:val="single" w:sz="4" w:space="0" w:color="auto"/>
              <w:right w:val="single" w:sz="4" w:space="0" w:color="auto"/>
            </w:tcBorders>
            <w:shd w:val="clear" w:color="auto" w:fill="FFFFFF"/>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1978</w:t>
            </w:r>
          </w:p>
        </w:tc>
      </w:tr>
      <w:tr w:rsidR="00564CF2" w:rsidRPr="00C73B7F" w:rsidTr="00C73B7F">
        <w:trPr>
          <w:trHeight w:val="259"/>
        </w:trPr>
        <w:tc>
          <w:tcPr>
            <w:tcW w:w="7073" w:type="dxa"/>
            <w:gridSpan w:val="2"/>
            <w:tcBorders>
              <w:top w:val="single" w:sz="4" w:space="0" w:color="auto"/>
              <w:left w:val="single" w:sz="4" w:space="0" w:color="auto"/>
            </w:tcBorders>
            <w:shd w:val="clear" w:color="auto" w:fill="FFFFFF"/>
            <w:vAlign w:val="bottom"/>
          </w:tcPr>
          <w:p w:rsidR="00564CF2" w:rsidRPr="00C73B7F" w:rsidRDefault="00564CF2">
            <w:pPr>
              <w:pStyle w:val="20"/>
              <w:shd w:val="clear" w:color="auto" w:fill="auto"/>
              <w:spacing w:line="180" w:lineRule="exact"/>
              <w:jc w:val="left"/>
              <w:rPr>
                <w:sz w:val="22"/>
                <w:szCs w:val="22"/>
              </w:rPr>
            </w:pPr>
            <w:r w:rsidRPr="00C73B7F">
              <w:rPr>
                <w:rStyle w:val="29pt"/>
                <w:sz w:val="22"/>
                <w:szCs w:val="22"/>
              </w:rPr>
              <w:t>Дымосос ДН-9</w:t>
            </w:r>
          </w:p>
        </w:tc>
        <w:tc>
          <w:tcPr>
            <w:tcW w:w="2977" w:type="dxa"/>
            <w:tcBorders>
              <w:top w:val="single" w:sz="4" w:space="0" w:color="auto"/>
              <w:left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2000</w:t>
            </w:r>
          </w:p>
        </w:tc>
      </w:tr>
      <w:tr w:rsidR="00564CF2" w:rsidRPr="00C73B7F" w:rsidTr="00C73B7F">
        <w:trPr>
          <w:trHeight w:val="278"/>
        </w:trPr>
        <w:tc>
          <w:tcPr>
            <w:tcW w:w="7073" w:type="dxa"/>
            <w:gridSpan w:val="2"/>
            <w:tcBorders>
              <w:top w:val="single" w:sz="4" w:space="0" w:color="auto"/>
              <w:left w:val="single" w:sz="4" w:space="0" w:color="auto"/>
              <w:bottom w:val="single" w:sz="4" w:space="0" w:color="auto"/>
            </w:tcBorders>
            <w:shd w:val="clear" w:color="auto" w:fill="FFFFFF"/>
            <w:vAlign w:val="bottom"/>
          </w:tcPr>
          <w:p w:rsidR="00564CF2" w:rsidRPr="00C73B7F" w:rsidRDefault="00564CF2">
            <w:pPr>
              <w:pStyle w:val="20"/>
              <w:shd w:val="clear" w:color="auto" w:fill="auto"/>
              <w:spacing w:line="180" w:lineRule="exact"/>
              <w:jc w:val="left"/>
              <w:rPr>
                <w:sz w:val="22"/>
                <w:szCs w:val="22"/>
              </w:rPr>
            </w:pPr>
            <w:r w:rsidRPr="00C73B7F">
              <w:rPr>
                <w:rStyle w:val="29pt"/>
                <w:sz w:val="22"/>
                <w:szCs w:val="22"/>
              </w:rPr>
              <w:t>Дымосос ДН-9</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sz w:val="22"/>
                <w:szCs w:val="22"/>
              </w:rPr>
            </w:pPr>
            <w:r w:rsidRPr="00C73B7F">
              <w:rPr>
                <w:rStyle w:val="29pt"/>
                <w:sz w:val="22"/>
                <w:szCs w:val="22"/>
              </w:rPr>
              <w:t>2004/8</w:t>
            </w:r>
          </w:p>
        </w:tc>
      </w:tr>
      <w:tr w:rsidR="00564CF2" w:rsidRPr="00C73B7F" w:rsidTr="00C73B7F">
        <w:trPr>
          <w:trHeight w:val="278"/>
        </w:trPr>
        <w:tc>
          <w:tcPr>
            <w:tcW w:w="7073" w:type="dxa"/>
            <w:gridSpan w:val="2"/>
            <w:tcBorders>
              <w:top w:val="single" w:sz="4" w:space="0" w:color="auto"/>
              <w:left w:val="single" w:sz="4" w:space="0" w:color="auto"/>
              <w:bottom w:val="single" w:sz="4" w:space="0" w:color="auto"/>
            </w:tcBorders>
            <w:shd w:val="clear" w:color="auto" w:fill="FFFFFF"/>
            <w:vAlign w:val="bottom"/>
          </w:tcPr>
          <w:p w:rsidR="00564CF2" w:rsidRPr="00C73B7F" w:rsidRDefault="00564CF2">
            <w:pPr>
              <w:pStyle w:val="20"/>
              <w:shd w:val="clear" w:color="auto" w:fill="auto"/>
              <w:spacing w:line="180" w:lineRule="exact"/>
              <w:jc w:val="left"/>
              <w:rPr>
                <w:rStyle w:val="29pt"/>
                <w:sz w:val="22"/>
                <w:szCs w:val="22"/>
              </w:rPr>
            </w:pPr>
          </w:p>
          <w:p w:rsidR="00564CF2" w:rsidRPr="00C73B7F" w:rsidRDefault="00564CF2">
            <w:pPr>
              <w:pStyle w:val="20"/>
              <w:shd w:val="clear" w:color="auto" w:fill="auto"/>
              <w:spacing w:line="180" w:lineRule="exact"/>
              <w:jc w:val="left"/>
              <w:rPr>
                <w:rStyle w:val="29pt"/>
                <w:sz w:val="22"/>
                <w:szCs w:val="22"/>
              </w:rPr>
            </w:pPr>
          </w:p>
          <w:p w:rsidR="00564CF2" w:rsidRPr="00C73B7F" w:rsidRDefault="00564CF2">
            <w:pPr>
              <w:pStyle w:val="20"/>
              <w:shd w:val="clear" w:color="auto" w:fill="auto"/>
              <w:spacing w:line="180" w:lineRule="exact"/>
              <w:jc w:val="left"/>
              <w:rPr>
                <w:rStyle w:val="29pt"/>
                <w:sz w:val="22"/>
                <w:szCs w:val="22"/>
              </w:rPr>
            </w:pPr>
          </w:p>
          <w:p w:rsidR="00564CF2" w:rsidRPr="00C73B7F" w:rsidRDefault="00564CF2">
            <w:pPr>
              <w:pStyle w:val="20"/>
              <w:shd w:val="clear" w:color="auto" w:fill="auto"/>
              <w:spacing w:line="180" w:lineRule="exact"/>
              <w:jc w:val="left"/>
              <w:rPr>
                <w:rStyle w:val="29pt"/>
                <w:sz w:val="22"/>
                <w:szCs w:val="22"/>
              </w:rPr>
            </w:pPr>
          </w:p>
          <w:p w:rsidR="00564CF2" w:rsidRPr="00C73B7F" w:rsidRDefault="00564CF2">
            <w:pPr>
              <w:pStyle w:val="20"/>
              <w:shd w:val="clear" w:color="auto" w:fill="auto"/>
              <w:spacing w:line="180" w:lineRule="exact"/>
              <w:jc w:val="left"/>
              <w:rPr>
                <w:rStyle w:val="29pt"/>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rsidR="00564CF2" w:rsidRPr="00C73B7F" w:rsidRDefault="00564CF2" w:rsidP="00C73B7F">
            <w:pPr>
              <w:pStyle w:val="20"/>
              <w:shd w:val="clear" w:color="auto" w:fill="auto"/>
              <w:spacing w:line="180" w:lineRule="exact"/>
              <w:rPr>
                <w:rStyle w:val="29pt"/>
                <w:sz w:val="22"/>
                <w:szCs w:val="22"/>
              </w:rPr>
            </w:pPr>
          </w:p>
        </w:tc>
      </w:tr>
    </w:tbl>
    <w:p w:rsidR="00CB59C9" w:rsidRPr="00C73B7F" w:rsidRDefault="00931CDB">
      <w:pPr>
        <w:pStyle w:val="33"/>
        <w:shd w:val="clear" w:color="auto" w:fill="auto"/>
        <w:spacing w:line="220" w:lineRule="exact"/>
      </w:pPr>
      <w:r w:rsidRPr="00C73B7F">
        <w:t>1.2. Тепловые сети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1978"/>
        <w:gridCol w:w="4519"/>
        <w:gridCol w:w="2977"/>
      </w:tblGrid>
      <w:tr w:rsidR="00C73B7F" w:rsidRPr="00C73B7F" w:rsidTr="00C73B7F">
        <w:trPr>
          <w:trHeight w:val="701"/>
        </w:trPr>
        <w:tc>
          <w:tcPr>
            <w:tcW w:w="576"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w:t>
            </w:r>
          </w:p>
          <w:p w:rsidR="00C73B7F" w:rsidRPr="00C73B7F" w:rsidRDefault="00C73B7F">
            <w:pPr>
              <w:pStyle w:val="20"/>
              <w:shd w:val="clear" w:color="auto" w:fill="auto"/>
              <w:spacing w:line="180" w:lineRule="exact"/>
              <w:jc w:val="left"/>
              <w:rPr>
                <w:sz w:val="22"/>
                <w:szCs w:val="22"/>
              </w:rPr>
            </w:pPr>
            <w:r w:rsidRPr="00C73B7F">
              <w:rPr>
                <w:rStyle w:val="29pt0"/>
                <w:sz w:val="22"/>
                <w:szCs w:val="22"/>
              </w:rPr>
              <w:t>п/п</w:t>
            </w:r>
          </w:p>
        </w:tc>
        <w:tc>
          <w:tcPr>
            <w:tcW w:w="1978"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0"/>
                <w:sz w:val="22"/>
                <w:szCs w:val="22"/>
              </w:rPr>
              <w:t>Наименование имущества, год ввода</w:t>
            </w:r>
          </w:p>
        </w:tc>
        <w:tc>
          <w:tcPr>
            <w:tcW w:w="4519"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0"/>
                <w:sz w:val="22"/>
                <w:szCs w:val="22"/>
              </w:rPr>
              <w:t>Местоположение</w:t>
            </w:r>
          </w:p>
          <w:p w:rsidR="00C73B7F" w:rsidRPr="00C73B7F" w:rsidRDefault="00C73B7F">
            <w:pPr>
              <w:pStyle w:val="20"/>
              <w:shd w:val="clear" w:color="auto" w:fill="auto"/>
              <w:spacing w:line="180" w:lineRule="exact"/>
              <w:jc w:val="left"/>
              <w:rPr>
                <w:sz w:val="22"/>
                <w:szCs w:val="22"/>
              </w:rPr>
            </w:pPr>
            <w:r w:rsidRPr="00C73B7F">
              <w:rPr>
                <w:rStyle w:val="29pt0"/>
                <w:sz w:val="22"/>
                <w:szCs w:val="22"/>
              </w:rPr>
              <w:t>имущества</w:t>
            </w:r>
          </w:p>
        </w:tc>
        <w:tc>
          <w:tcPr>
            <w:tcW w:w="2977" w:type="dxa"/>
            <w:tcBorders>
              <w:top w:val="single" w:sz="4" w:space="0" w:color="auto"/>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230" w:lineRule="exact"/>
              <w:jc w:val="left"/>
              <w:rPr>
                <w:sz w:val="22"/>
                <w:szCs w:val="22"/>
              </w:rPr>
            </w:pPr>
          </w:p>
        </w:tc>
      </w:tr>
      <w:tr w:rsidR="00C73B7F" w:rsidRPr="00C73B7F" w:rsidTr="00C73B7F">
        <w:trPr>
          <w:trHeight w:val="466"/>
        </w:trPr>
        <w:tc>
          <w:tcPr>
            <w:tcW w:w="10050" w:type="dxa"/>
            <w:gridSpan w:val="4"/>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r w:rsidR="00C73B7F" w:rsidRPr="00C73B7F" w:rsidTr="00C73B7F">
        <w:trPr>
          <w:trHeight w:val="2205"/>
        </w:trPr>
        <w:tc>
          <w:tcPr>
            <w:tcW w:w="576"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w:t>
            </w:r>
          </w:p>
        </w:tc>
        <w:tc>
          <w:tcPr>
            <w:tcW w:w="1978"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Теплотрасса ДКВР, протяженность 12043 м</w:t>
            </w:r>
            <w:bookmarkStart w:id="0" w:name="_GoBack"/>
            <w:bookmarkEnd w:id="0"/>
          </w:p>
        </w:tc>
        <w:tc>
          <w:tcPr>
            <w:tcW w:w="4519" w:type="dxa"/>
            <w:tcBorders>
              <w:top w:val="single" w:sz="4" w:space="0" w:color="auto"/>
              <w:left w:val="single" w:sz="4" w:space="0" w:color="auto"/>
              <w:bottom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Новосибирская область, Краснозерский район, р.п. Краснозерское, ул. Кирова, Автоколонская, Ветеранов, Восточная, Дорожная, Есенина, Коммунальная, Ленина, Мичурина, Октябрьская, Панарина, Первомайская, Почтовая, Поселковая, Сибирская, Советская, Чкалова, пер.Строительный,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r w:rsidR="00C73B7F" w:rsidRPr="00C73B7F" w:rsidTr="00C73B7F">
        <w:trPr>
          <w:trHeight w:val="55"/>
        </w:trPr>
        <w:tc>
          <w:tcPr>
            <w:tcW w:w="576" w:type="dxa"/>
            <w:tcBorders>
              <w:top w:val="single" w:sz="4" w:space="0" w:color="auto"/>
              <w:lef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c>
          <w:tcPr>
            <w:tcW w:w="1978" w:type="dxa"/>
            <w:tcBorders>
              <w:top w:val="single" w:sz="4" w:space="0" w:color="auto"/>
              <w:left w:val="single" w:sz="4" w:space="0" w:color="auto"/>
            </w:tcBorders>
            <w:shd w:val="clear" w:color="auto" w:fill="FFFFFF"/>
          </w:tcPr>
          <w:p w:rsidR="00C73B7F" w:rsidRPr="00C73B7F" w:rsidRDefault="00C73B7F" w:rsidP="00C73B7F">
            <w:pPr>
              <w:pStyle w:val="20"/>
              <w:spacing w:line="226" w:lineRule="exact"/>
              <w:jc w:val="left"/>
              <w:rPr>
                <w:rStyle w:val="29pt"/>
                <w:sz w:val="22"/>
                <w:szCs w:val="22"/>
              </w:rPr>
            </w:pPr>
          </w:p>
        </w:tc>
        <w:tc>
          <w:tcPr>
            <w:tcW w:w="4519" w:type="dxa"/>
            <w:tcBorders>
              <w:top w:val="single" w:sz="4" w:space="0" w:color="auto"/>
              <w:left w:val="single" w:sz="4" w:space="0" w:color="auto"/>
            </w:tcBorders>
            <w:shd w:val="clear" w:color="auto" w:fill="FFFFFF"/>
            <w:vAlign w:val="bottom"/>
          </w:tcPr>
          <w:p w:rsidR="00C73B7F" w:rsidRPr="00C73B7F" w:rsidRDefault="00C73B7F" w:rsidP="00C73B7F">
            <w:pPr>
              <w:pStyle w:val="20"/>
              <w:spacing w:line="226" w:lineRule="exact"/>
              <w:jc w:val="left"/>
              <w:rPr>
                <w:rStyle w:val="29pt"/>
                <w:sz w:val="22"/>
                <w:szCs w:val="22"/>
              </w:rPr>
            </w:pP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r>
      <w:tr w:rsidR="00C73B7F" w:rsidRPr="00C73B7F" w:rsidTr="00C73B7F">
        <w:trPr>
          <w:trHeight w:val="1387"/>
        </w:trPr>
        <w:tc>
          <w:tcPr>
            <w:tcW w:w="576"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lastRenderedPageBreak/>
              <w:t>2</w:t>
            </w:r>
          </w:p>
        </w:tc>
        <w:tc>
          <w:tcPr>
            <w:tcW w:w="197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Теплотрасса котельной № 9, протяженность 1498м</w:t>
            </w:r>
          </w:p>
        </w:tc>
        <w:tc>
          <w:tcPr>
            <w:tcW w:w="4519"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Новосибирская область, Краснозерский район, р.п. Краснозерское, ул. Набережная, Новая, Советская, пер. Набережный</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r w:rsidR="00C73B7F" w:rsidRPr="00C73B7F" w:rsidTr="00C73B7F">
        <w:trPr>
          <w:trHeight w:val="1838"/>
        </w:trPr>
        <w:tc>
          <w:tcPr>
            <w:tcW w:w="576"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440" w:lineRule="exact"/>
              <w:jc w:val="left"/>
              <w:rPr>
                <w:sz w:val="22"/>
                <w:szCs w:val="22"/>
              </w:rPr>
            </w:pPr>
            <w:r w:rsidRPr="00C73B7F">
              <w:rPr>
                <w:sz w:val="22"/>
                <w:szCs w:val="22"/>
              </w:rPr>
              <w:t>3</w:t>
            </w:r>
          </w:p>
        </w:tc>
        <w:tc>
          <w:tcPr>
            <w:tcW w:w="1978"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Тепловая сеть котельных №20,22 с переподключением потребителей от котельной №6 Общая</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протяженность</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2020м.</w:t>
            </w:r>
          </w:p>
        </w:tc>
        <w:tc>
          <w:tcPr>
            <w:tcW w:w="4519"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30" w:lineRule="exact"/>
              <w:jc w:val="left"/>
              <w:rPr>
                <w:sz w:val="22"/>
                <w:szCs w:val="22"/>
              </w:rPr>
            </w:pPr>
            <w:r w:rsidRPr="00C73B7F">
              <w:rPr>
                <w:rStyle w:val="29pt"/>
                <w:sz w:val="22"/>
                <w:szCs w:val="22"/>
              </w:rPr>
              <w:t>Новосибирская область, Краснозерский район, р.п. Краснозерское, ул.Тракторная, ул.Трудовая, ул.Первомайская, ул.Комсомольская, пер.Советский</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r w:rsidR="00C73B7F" w:rsidRPr="00C73B7F" w:rsidTr="00A12C39">
        <w:trPr>
          <w:trHeight w:val="2064"/>
        </w:trPr>
        <w:tc>
          <w:tcPr>
            <w:tcW w:w="576"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4</w:t>
            </w:r>
          </w:p>
        </w:tc>
        <w:tc>
          <w:tcPr>
            <w:tcW w:w="1978"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Магистральная тепловая сеть котельной №10 с переподключением потребителей от котельных №20,22 Общая</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протяженность</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1745м.</w:t>
            </w:r>
          </w:p>
        </w:tc>
        <w:tc>
          <w:tcPr>
            <w:tcW w:w="4519"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Новосибирская область, Краснозерский район, р.п. Краснозерское, ул.Полевая, ул.Тракторная, ул.Комсомольская</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r w:rsidR="00C73B7F" w:rsidRPr="00C73B7F" w:rsidTr="00C73B7F">
        <w:trPr>
          <w:trHeight w:val="2285"/>
        </w:trPr>
        <w:tc>
          <w:tcPr>
            <w:tcW w:w="576"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5</w:t>
            </w:r>
          </w:p>
        </w:tc>
        <w:tc>
          <w:tcPr>
            <w:tcW w:w="1978"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Магистральная тепловая сеть котельной №10 с переподключением потребителей от котельных №15,16,24 Общая</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протяженность</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2705м.</w:t>
            </w:r>
          </w:p>
        </w:tc>
        <w:tc>
          <w:tcPr>
            <w:tcW w:w="4519"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Новосибирская область, Краснозерский район, р.п. Краснозерское, ул.Полевая, ул.Промышленная, ул.Октябрьская, ул.Энтузиастов, ул.Энергетиков</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r w:rsidR="00C73B7F" w:rsidRPr="00C73B7F" w:rsidTr="00C73B7F">
        <w:trPr>
          <w:trHeight w:val="235"/>
        </w:trPr>
        <w:tc>
          <w:tcPr>
            <w:tcW w:w="10050" w:type="dxa"/>
            <w:gridSpan w:val="4"/>
            <w:tcBorders>
              <w:top w:val="single" w:sz="4" w:space="0" w:color="auto"/>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0"/>
                <w:sz w:val="22"/>
                <w:szCs w:val="22"/>
              </w:rPr>
              <w:t>Тепловая сеть к котельной №4, протяженность 702,7</w:t>
            </w:r>
          </w:p>
        </w:tc>
      </w:tr>
      <w:tr w:rsidR="00C73B7F" w:rsidRPr="00C73B7F" w:rsidTr="00C73B7F">
        <w:trPr>
          <w:trHeight w:val="950"/>
        </w:trPr>
        <w:tc>
          <w:tcPr>
            <w:tcW w:w="576"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6</w:t>
            </w:r>
          </w:p>
        </w:tc>
        <w:tc>
          <w:tcPr>
            <w:tcW w:w="1978"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Теплотрасса ЦРБ</w:t>
            </w:r>
          </w:p>
        </w:tc>
        <w:tc>
          <w:tcPr>
            <w:tcW w:w="4519"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230" w:lineRule="exact"/>
              <w:jc w:val="left"/>
              <w:rPr>
                <w:sz w:val="22"/>
                <w:szCs w:val="22"/>
              </w:rPr>
            </w:pPr>
            <w:r w:rsidRPr="00C73B7F">
              <w:rPr>
                <w:rStyle w:val="29pt"/>
                <w:sz w:val="22"/>
                <w:szCs w:val="22"/>
              </w:rPr>
              <w:t>Новосибирская область, Краснозерский район, р.п. Краснозерское, ул. Ленина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p>
        </w:tc>
      </w:tr>
    </w:tbl>
    <w:p w:rsidR="00CB59C9" w:rsidRPr="00C73B7F" w:rsidRDefault="00CB59C9">
      <w:pPr>
        <w:rPr>
          <w:rFonts w:ascii="Times New Roman" w:hAnsi="Times New Roman" w:cs="Times New Roman"/>
          <w:sz w:val="22"/>
          <w:szCs w:val="22"/>
        </w:rPr>
      </w:pPr>
    </w:p>
    <w:p w:rsidR="00CB59C9" w:rsidRPr="00C73B7F" w:rsidRDefault="00931CDB">
      <w:pPr>
        <w:pStyle w:val="a5"/>
        <w:shd w:val="clear" w:color="auto" w:fill="auto"/>
        <w:spacing w:line="220" w:lineRule="exact"/>
      </w:pPr>
      <w:r w:rsidRPr="00C73B7F">
        <w:t>1.3. Центральные тепловые пункты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5"/>
        <w:gridCol w:w="6588"/>
        <w:gridCol w:w="2977"/>
      </w:tblGrid>
      <w:tr w:rsidR="00C73B7F" w:rsidRPr="00C73B7F" w:rsidTr="006355B4">
        <w:trPr>
          <w:trHeight w:val="715"/>
        </w:trPr>
        <w:tc>
          <w:tcPr>
            <w:tcW w:w="485"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30" w:lineRule="exact"/>
              <w:jc w:val="left"/>
              <w:rPr>
                <w:sz w:val="22"/>
                <w:szCs w:val="22"/>
              </w:rPr>
            </w:pPr>
            <w:r w:rsidRPr="00C73B7F">
              <w:rPr>
                <w:rStyle w:val="29pt"/>
                <w:sz w:val="22"/>
                <w:szCs w:val="22"/>
              </w:rPr>
              <w:t>№</w:t>
            </w:r>
          </w:p>
          <w:p w:rsidR="00C73B7F" w:rsidRPr="00C73B7F" w:rsidRDefault="00C73B7F">
            <w:pPr>
              <w:pStyle w:val="20"/>
              <w:shd w:val="clear" w:color="auto" w:fill="auto"/>
              <w:spacing w:line="230" w:lineRule="exact"/>
              <w:jc w:val="left"/>
              <w:rPr>
                <w:sz w:val="22"/>
                <w:szCs w:val="22"/>
              </w:rPr>
            </w:pPr>
            <w:r w:rsidRPr="00C73B7F">
              <w:rPr>
                <w:rStyle w:val="29pt0"/>
                <w:sz w:val="22"/>
                <w:szCs w:val="22"/>
              </w:rPr>
              <w:t>п/</w:t>
            </w:r>
          </w:p>
          <w:p w:rsidR="00C73B7F" w:rsidRPr="00C73B7F" w:rsidRDefault="00C73B7F">
            <w:pPr>
              <w:pStyle w:val="20"/>
              <w:shd w:val="clear" w:color="auto" w:fill="auto"/>
              <w:spacing w:line="230" w:lineRule="exact"/>
              <w:jc w:val="left"/>
              <w:rPr>
                <w:sz w:val="22"/>
                <w:szCs w:val="22"/>
              </w:rPr>
            </w:pPr>
            <w:r w:rsidRPr="00C73B7F">
              <w:rPr>
                <w:rStyle w:val="29pt0"/>
                <w:sz w:val="22"/>
                <w:szCs w:val="22"/>
              </w:rPr>
              <w:t>п</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Наименование</w:t>
            </w:r>
          </w:p>
        </w:tc>
        <w:tc>
          <w:tcPr>
            <w:tcW w:w="2977" w:type="dxa"/>
            <w:tcBorders>
              <w:top w:val="single" w:sz="4" w:space="0" w:color="auto"/>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230" w:lineRule="exact"/>
              <w:jc w:val="left"/>
              <w:rPr>
                <w:sz w:val="22"/>
                <w:szCs w:val="22"/>
              </w:rPr>
            </w:pPr>
            <w:r w:rsidRPr="00C73B7F">
              <w:rPr>
                <w:rStyle w:val="29pt"/>
                <w:sz w:val="22"/>
                <w:szCs w:val="22"/>
              </w:rPr>
              <w:t>Г од ввода в эксплуа</w:t>
            </w:r>
            <w:r w:rsidRPr="00C73B7F">
              <w:rPr>
                <w:rStyle w:val="29pt"/>
                <w:sz w:val="22"/>
                <w:szCs w:val="22"/>
              </w:rPr>
              <w:softHyphen/>
              <w:t>тацию</w:t>
            </w:r>
          </w:p>
        </w:tc>
      </w:tr>
      <w:tr w:rsidR="00C73B7F" w:rsidRPr="00C73B7F" w:rsidTr="006355B4">
        <w:trPr>
          <w:trHeight w:val="720"/>
        </w:trPr>
        <w:tc>
          <w:tcPr>
            <w:tcW w:w="485"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0"/>
                <w:sz w:val="22"/>
                <w:szCs w:val="22"/>
              </w:rPr>
              <w:t>1</w:t>
            </w:r>
          </w:p>
        </w:tc>
        <w:tc>
          <w:tcPr>
            <w:tcW w:w="6588" w:type="dxa"/>
            <w:tcBorders>
              <w:top w:val="single" w:sz="4" w:space="0" w:color="auto"/>
              <w:left w:val="single" w:sz="4" w:space="0" w:color="auto"/>
              <w:bottom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Здание центрального теплового пункта №1 (на базе кот.6) Новосибирская область, Краснозерский район, р.п. Краснозерское, ул.Комсомольская, д.37а.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1980</w:t>
            </w:r>
          </w:p>
        </w:tc>
      </w:tr>
      <w:tr w:rsidR="00C73B7F" w:rsidRPr="00C73B7F" w:rsidTr="006355B4">
        <w:trPr>
          <w:trHeight w:val="715"/>
        </w:trPr>
        <w:tc>
          <w:tcPr>
            <w:tcW w:w="485"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w:t>
            </w:r>
          </w:p>
          <w:p w:rsidR="00C73B7F" w:rsidRPr="00C73B7F" w:rsidRDefault="00C73B7F">
            <w:pPr>
              <w:pStyle w:val="20"/>
              <w:shd w:val="clear" w:color="auto" w:fill="auto"/>
              <w:spacing w:line="226" w:lineRule="exact"/>
              <w:jc w:val="left"/>
              <w:rPr>
                <w:sz w:val="22"/>
                <w:szCs w:val="22"/>
              </w:rPr>
            </w:pPr>
            <w:r w:rsidRPr="00C73B7F">
              <w:rPr>
                <w:rStyle w:val="29pt0"/>
                <w:sz w:val="22"/>
                <w:szCs w:val="22"/>
              </w:rPr>
              <w:t>п/</w:t>
            </w:r>
          </w:p>
          <w:p w:rsidR="00C73B7F" w:rsidRPr="00C73B7F" w:rsidRDefault="00C73B7F">
            <w:pPr>
              <w:pStyle w:val="20"/>
              <w:shd w:val="clear" w:color="auto" w:fill="auto"/>
              <w:spacing w:line="226" w:lineRule="exact"/>
              <w:jc w:val="left"/>
              <w:rPr>
                <w:sz w:val="22"/>
                <w:szCs w:val="22"/>
              </w:rPr>
            </w:pPr>
            <w:r w:rsidRPr="00C73B7F">
              <w:rPr>
                <w:rStyle w:val="29pt0"/>
                <w:sz w:val="22"/>
                <w:szCs w:val="22"/>
              </w:rPr>
              <w:t>п</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Наименование</w:t>
            </w:r>
          </w:p>
        </w:tc>
        <w:tc>
          <w:tcPr>
            <w:tcW w:w="2977" w:type="dxa"/>
            <w:tcBorders>
              <w:top w:val="single" w:sz="4" w:space="0" w:color="auto"/>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Г од ввода в эксплуа</w:t>
            </w:r>
            <w:r w:rsidRPr="00C73B7F">
              <w:rPr>
                <w:rStyle w:val="29pt"/>
                <w:sz w:val="22"/>
                <w:szCs w:val="22"/>
              </w:rPr>
              <w:softHyphen/>
              <w:t>тацию</w:t>
            </w:r>
          </w:p>
        </w:tc>
      </w:tr>
      <w:tr w:rsidR="00C73B7F" w:rsidRPr="00C73B7F" w:rsidTr="006355B4">
        <w:trPr>
          <w:trHeight w:val="70"/>
        </w:trPr>
        <w:tc>
          <w:tcPr>
            <w:tcW w:w="485"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0"/>
                <w:sz w:val="22"/>
                <w:szCs w:val="22"/>
              </w:rPr>
              <w:t>2</w:t>
            </w:r>
          </w:p>
        </w:tc>
        <w:tc>
          <w:tcPr>
            <w:tcW w:w="6588"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Здание центрального теплового пункта №2 (на базе кот.20) Новосибирская область, Краснозерский район, р.п. Краснозерское, ул.Тракторная, д. 120/1, пом.1.</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1978</w:t>
            </w:r>
          </w:p>
        </w:tc>
      </w:tr>
      <w:tr w:rsidR="00C73B7F" w:rsidRPr="00C73B7F" w:rsidTr="006355B4">
        <w:trPr>
          <w:trHeight w:val="706"/>
        </w:trPr>
        <w:tc>
          <w:tcPr>
            <w:tcW w:w="485"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0"/>
                <w:sz w:val="22"/>
                <w:szCs w:val="22"/>
              </w:rPr>
              <w:t>3</w:t>
            </w:r>
          </w:p>
        </w:tc>
        <w:tc>
          <w:tcPr>
            <w:tcW w:w="6588" w:type="dxa"/>
            <w:tcBorders>
              <w:top w:val="single" w:sz="4" w:space="0" w:color="auto"/>
              <w:left w:val="single" w:sz="4" w:space="0" w:color="auto"/>
              <w:bottom w:val="single" w:sz="4" w:space="0" w:color="auto"/>
            </w:tcBorders>
            <w:shd w:val="clear" w:color="auto" w:fill="FFFFFF"/>
            <w:vAlign w:val="bottom"/>
          </w:tcPr>
          <w:p w:rsidR="00C73B7F" w:rsidRPr="00C73B7F" w:rsidRDefault="00C73B7F">
            <w:pPr>
              <w:pStyle w:val="20"/>
              <w:shd w:val="clear" w:color="auto" w:fill="auto"/>
              <w:spacing w:line="226" w:lineRule="exact"/>
              <w:jc w:val="left"/>
              <w:rPr>
                <w:sz w:val="22"/>
                <w:szCs w:val="22"/>
              </w:rPr>
            </w:pPr>
            <w:r w:rsidRPr="00C73B7F">
              <w:rPr>
                <w:rStyle w:val="29pt"/>
                <w:sz w:val="22"/>
                <w:szCs w:val="22"/>
              </w:rPr>
              <w:t>Помещение центрального теплового пункта №3 (на базе кот.22) Новосибирская область, Краснозерский район, р.п. Краснозерское, ул.Совхозная , д. 1/5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1973</w:t>
            </w:r>
          </w:p>
        </w:tc>
      </w:tr>
    </w:tbl>
    <w:p w:rsidR="00CB59C9" w:rsidRPr="00C73B7F" w:rsidRDefault="00931CDB">
      <w:pPr>
        <w:pStyle w:val="33"/>
        <w:shd w:val="clear" w:color="auto" w:fill="auto"/>
        <w:spacing w:line="220" w:lineRule="exact"/>
      </w:pPr>
      <w:r w:rsidRPr="00C73B7F">
        <w:rPr>
          <w:rStyle w:val="34"/>
          <w:b/>
          <w:bCs/>
        </w:rPr>
        <w:t>1.4. Оборудование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5"/>
        <w:gridCol w:w="6588"/>
        <w:gridCol w:w="2977"/>
      </w:tblGrid>
      <w:tr w:rsidR="00C73B7F" w:rsidRPr="00C73B7F" w:rsidTr="006355B4">
        <w:trPr>
          <w:trHeight w:val="245"/>
        </w:trPr>
        <w:tc>
          <w:tcPr>
            <w:tcW w:w="485"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w:t>
            </w:r>
          </w:p>
        </w:tc>
        <w:tc>
          <w:tcPr>
            <w:tcW w:w="6588"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Наименование</w:t>
            </w:r>
          </w:p>
        </w:tc>
        <w:tc>
          <w:tcPr>
            <w:tcW w:w="2977" w:type="dxa"/>
            <w:tcBorders>
              <w:top w:val="single" w:sz="4" w:space="0" w:color="auto"/>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Год ввода в</w:t>
            </w:r>
          </w:p>
        </w:tc>
      </w:tr>
      <w:tr w:rsidR="00C73B7F" w:rsidRPr="00C73B7F" w:rsidTr="006355B4">
        <w:trPr>
          <w:trHeight w:val="245"/>
        </w:trPr>
        <w:tc>
          <w:tcPr>
            <w:tcW w:w="485" w:type="dxa"/>
            <w:tcBorders>
              <w:lef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п/</w:t>
            </w:r>
          </w:p>
        </w:tc>
        <w:tc>
          <w:tcPr>
            <w:tcW w:w="6588" w:type="dxa"/>
            <w:tcBorders>
              <w:left w:val="single" w:sz="4" w:space="0" w:color="auto"/>
            </w:tcBorders>
            <w:shd w:val="clear" w:color="auto" w:fill="FFFFFF"/>
          </w:tcPr>
          <w:p w:rsidR="00C73B7F" w:rsidRPr="00C73B7F" w:rsidRDefault="00C73B7F">
            <w:pPr>
              <w:rPr>
                <w:rFonts w:ascii="Times New Roman" w:hAnsi="Times New Roman" w:cs="Times New Roman"/>
                <w:sz w:val="22"/>
                <w:szCs w:val="22"/>
              </w:rPr>
            </w:pPr>
          </w:p>
        </w:tc>
        <w:tc>
          <w:tcPr>
            <w:tcW w:w="2977" w:type="dxa"/>
            <w:tcBorders>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эксплуатацию/</w:t>
            </w:r>
          </w:p>
        </w:tc>
      </w:tr>
      <w:tr w:rsidR="00C73B7F" w:rsidRPr="00C73B7F" w:rsidTr="006355B4">
        <w:trPr>
          <w:trHeight w:val="211"/>
        </w:trPr>
        <w:tc>
          <w:tcPr>
            <w:tcW w:w="485" w:type="dxa"/>
            <w:tcBorders>
              <w:lef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п</w:t>
            </w:r>
          </w:p>
        </w:tc>
        <w:tc>
          <w:tcPr>
            <w:tcW w:w="6588" w:type="dxa"/>
            <w:tcBorders>
              <w:left w:val="single" w:sz="4" w:space="0" w:color="auto"/>
            </w:tcBorders>
            <w:shd w:val="clear" w:color="auto" w:fill="FFFFFF"/>
          </w:tcPr>
          <w:p w:rsidR="00C73B7F" w:rsidRPr="00C73B7F" w:rsidRDefault="00C73B7F">
            <w:pPr>
              <w:rPr>
                <w:rFonts w:ascii="Times New Roman" w:hAnsi="Times New Roman" w:cs="Times New Roman"/>
                <w:sz w:val="22"/>
                <w:szCs w:val="22"/>
              </w:rPr>
            </w:pPr>
          </w:p>
        </w:tc>
        <w:tc>
          <w:tcPr>
            <w:tcW w:w="2977" w:type="dxa"/>
            <w:tcBorders>
              <w:left w:val="single" w:sz="4" w:space="0" w:color="auto"/>
              <w:righ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выпуска</w:t>
            </w:r>
          </w:p>
        </w:tc>
      </w:tr>
      <w:tr w:rsidR="00C73B7F" w:rsidRPr="00C73B7F" w:rsidTr="006355B4">
        <w:trPr>
          <w:trHeight w:val="470"/>
        </w:trPr>
        <w:tc>
          <w:tcPr>
            <w:tcW w:w="485" w:type="dxa"/>
            <w:tcBorders>
              <w:top w:val="single" w:sz="4" w:space="0" w:color="auto"/>
              <w:left w:val="single" w:sz="4" w:space="0" w:color="auto"/>
            </w:tcBorders>
            <w:shd w:val="clear" w:color="auto" w:fill="FFFFFF"/>
            <w:vAlign w:val="center"/>
          </w:tcPr>
          <w:p w:rsidR="00C73B7F" w:rsidRPr="00C73B7F" w:rsidRDefault="00C73B7F">
            <w:pPr>
              <w:pStyle w:val="20"/>
              <w:shd w:val="clear" w:color="auto" w:fill="auto"/>
              <w:spacing w:line="180" w:lineRule="exact"/>
              <w:jc w:val="left"/>
              <w:rPr>
                <w:sz w:val="22"/>
                <w:szCs w:val="22"/>
              </w:rPr>
            </w:pPr>
            <w:r w:rsidRPr="00C73B7F">
              <w:rPr>
                <w:rStyle w:val="2ArialNarrow9pt"/>
                <w:rFonts w:ascii="Times New Roman" w:hAnsi="Times New Roman" w:cs="Times New Roman"/>
                <w:sz w:val="22"/>
                <w:szCs w:val="22"/>
              </w:rPr>
              <w:t>1</w:t>
            </w:r>
            <w:r w:rsidRPr="00C73B7F">
              <w:rPr>
                <w:rStyle w:val="2ArialNarrow9pt0"/>
                <w:rFonts w:ascii="Times New Roman" w:hAnsi="Times New Roman" w:cs="Times New Roman"/>
                <w:b w:val="0"/>
                <w:bCs w:val="0"/>
                <w:sz w:val="22"/>
                <w:szCs w:val="22"/>
              </w:rPr>
              <w:t>.</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 xml:space="preserve">Резервный источник электроснабжения для котельной </w:t>
            </w:r>
            <w:r w:rsidRPr="00C73B7F">
              <w:rPr>
                <w:rStyle w:val="29pt"/>
                <w:sz w:val="22"/>
                <w:szCs w:val="22"/>
                <w:lang w:val="en-US" w:eastAsia="en-US" w:bidi="en-US"/>
              </w:rPr>
              <w:t>Hiltt</w:t>
            </w:r>
            <w:r w:rsidRPr="00C73B7F">
              <w:rPr>
                <w:rStyle w:val="29pt"/>
                <w:sz w:val="22"/>
                <w:szCs w:val="22"/>
                <w:lang w:eastAsia="en-US" w:bidi="en-US"/>
              </w:rPr>
              <w:t xml:space="preserve"> </w:t>
            </w:r>
            <w:r w:rsidRPr="00C73B7F">
              <w:rPr>
                <w:rStyle w:val="29pt"/>
                <w:sz w:val="22"/>
                <w:szCs w:val="22"/>
                <w:lang w:val="en-US" w:eastAsia="en-US" w:bidi="en-US"/>
              </w:rPr>
              <w:t>HD</w:t>
            </w:r>
            <w:r w:rsidRPr="00C73B7F">
              <w:rPr>
                <w:rStyle w:val="29pt"/>
                <w:sz w:val="22"/>
                <w:szCs w:val="22"/>
                <w:lang w:eastAsia="en-US" w:bidi="en-US"/>
              </w:rPr>
              <w:t>100</w:t>
            </w:r>
            <w:r w:rsidRPr="00C73B7F">
              <w:rPr>
                <w:rStyle w:val="29pt"/>
                <w:sz w:val="22"/>
                <w:szCs w:val="22"/>
                <w:lang w:val="en-US" w:eastAsia="en-US" w:bidi="en-US"/>
              </w:rPr>
              <w:t>E</w:t>
            </w:r>
            <w:r w:rsidRPr="00C73B7F">
              <w:rPr>
                <w:rStyle w:val="29pt"/>
                <w:sz w:val="22"/>
                <w:szCs w:val="22"/>
                <w:lang w:eastAsia="en-US" w:bidi="en-US"/>
              </w:rPr>
              <w:t>3</w:t>
            </w:r>
            <w:r w:rsidRPr="00C73B7F">
              <w:rPr>
                <w:rStyle w:val="29pt"/>
                <w:sz w:val="22"/>
                <w:szCs w:val="22"/>
                <w:lang w:val="en-US" w:eastAsia="en-US" w:bidi="en-US"/>
              </w:rPr>
              <w:t>R</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2015</w:t>
            </w:r>
          </w:p>
        </w:tc>
      </w:tr>
      <w:tr w:rsidR="00C73B7F" w:rsidRPr="00C73B7F" w:rsidTr="006355B4">
        <w:trPr>
          <w:trHeight w:val="466"/>
        </w:trPr>
        <w:tc>
          <w:tcPr>
            <w:tcW w:w="485" w:type="dxa"/>
            <w:tcBorders>
              <w:top w:val="single" w:sz="4" w:space="0" w:color="auto"/>
              <w:left w:val="single" w:sz="4" w:space="0" w:color="auto"/>
            </w:tcBorders>
            <w:shd w:val="clear" w:color="auto" w:fill="FFFFFF"/>
            <w:vAlign w:val="center"/>
          </w:tcPr>
          <w:p w:rsidR="00C73B7F" w:rsidRPr="00C73B7F" w:rsidRDefault="00C73B7F">
            <w:pPr>
              <w:pStyle w:val="20"/>
              <w:shd w:val="clear" w:color="auto" w:fill="auto"/>
              <w:spacing w:line="180" w:lineRule="exact"/>
              <w:jc w:val="left"/>
              <w:rPr>
                <w:sz w:val="22"/>
                <w:szCs w:val="22"/>
              </w:rPr>
            </w:pPr>
            <w:r w:rsidRPr="00C73B7F">
              <w:rPr>
                <w:rStyle w:val="29pt"/>
                <w:sz w:val="22"/>
                <w:szCs w:val="22"/>
              </w:rPr>
              <w:t>2.</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30" w:lineRule="exact"/>
              <w:jc w:val="left"/>
              <w:rPr>
                <w:sz w:val="22"/>
                <w:szCs w:val="22"/>
              </w:rPr>
            </w:pPr>
            <w:r w:rsidRPr="00C73B7F">
              <w:rPr>
                <w:rStyle w:val="29pt"/>
                <w:sz w:val="22"/>
                <w:szCs w:val="22"/>
              </w:rPr>
              <w:t xml:space="preserve">Резервный источник электроснабжения для котельной </w:t>
            </w:r>
            <w:r w:rsidRPr="00C73B7F">
              <w:rPr>
                <w:rStyle w:val="29pt"/>
                <w:sz w:val="22"/>
                <w:szCs w:val="22"/>
                <w:lang w:val="en-US" w:eastAsia="en-US" w:bidi="en-US"/>
              </w:rPr>
              <w:t>Hiltt</w:t>
            </w:r>
            <w:r w:rsidRPr="00C73B7F">
              <w:rPr>
                <w:rStyle w:val="29pt"/>
                <w:sz w:val="22"/>
                <w:szCs w:val="22"/>
                <w:lang w:eastAsia="en-US" w:bidi="en-US"/>
              </w:rPr>
              <w:t xml:space="preserve"> </w:t>
            </w:r>
            <w:r w:rsidRPr="00C73B7F">
              <w:rPr>
                <w:rStyle w:val="29pt"/>
                <w:sz w:val="22"/>
                <w:szCs w:val="22"/>
                <w:lang w:val="en-US" w:eastAsia="en-US" w:bidi="en-US"/>
              </w:rPr>
              <w:t>HD</w:t>
            </w:r>
            <w:r w:rsidRPr="00C73B7F">
              <w:rPr>
                <w:rStyle w:val="29pt"/>
                <w:sz w:val="22"/>
                <w:szCs w:val="22"/>
                <w:lang w:eastAsia="en-US" w:bidi="en-US"/>
              </w:rPr>
              <w:t>50</w:t>
            </w:r>
            <w:r w:rsidRPr="00C73B7F">
              <w:rPr>
                <w:rStyle w:val="29pt"/>
                <w:sz w:val="22"/>
                <w:szCs w:val="22"/>
                <w:lang w:val="en-US" w:eastAsia="en-US" w:bidi="en-US"/>
              </w:rPr>
              <w:t>E</w:t>
            </w:r>
            <w:r w:rsidRPr="00C73B7F">
              <w:rPr>
                <w:rStyle w:val="29pt"/>
                <w:sz w:val="22"/>
                <w:szCs w:val="22"/>
                <w:lang w:eastAsia="en-US" w:bidi="en-US"/>
              </w:rPr>
              <w:t>3</w:t>
            </w:r>
            <w:r w:rsidRPr="00C73B7F">
              <w:rPr>
                <w:rStyle w:val="29pt"/>
                <w:sz w:val="22"/>
                <w:szCs w:val="22"/>
                <w:lang w:val="en-US" w:eastAsia="en-US" w:bidi="en-US"/>
              </w:rPr>
              <w:t>R</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2015</w:t>
            </w:r>
          </w:p>
        </w:tc>
      </w:tr>
      <w:tr w:rsidR="00C73B7F" w:rsidRPr="00C73B7F" w:rsidTr="006355B4">
        <w:trPr>
          <w:trHeight w:val="240"/>
        </w:trPr>
        <w:tc>
          <w:tcPr>
            <w:tcW w:w="485"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lastRenderedPageBreak/>
              <w:t>3.</w:t>
            </w:r>
          </w:p>
        </w:tc>
        <w:tc>
          <w:tcPr>
            <w:tcW w:w="6588"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Агрегат 50-32-125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2004</w:t>
            </w:r>
          </w:p>
        </w:tc>
      </w:tr>
      <w:tr w:rsidR="00C73B7F" w:rsidRPr="00C73B7F" w:rsidTr="006355B4">
        <w:trPr>
          <w:trHeight w:val="9"/>
        </w:trPr>
        <w:tc>
          <w:tcPr>
            <w:tcW w:w="485" w:type="dxa"/>
            <w:tcBorders>
              <w:top w:val="single" w:sz="4" w:space="0" w:color="auto"/>
              <w:lef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c>
          <w:tcPr>
            <w:tcW w:w="6588" w:type="dxa"/>
            <w:tcBorders>
              <w:top w:val="single" w:sz="4" w:space="0" w:color="auto"/>
              <w:lef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r>
      <w:tr w:rsidR="00C73B7F" w:rsidRPr="00C73B7F" w:rsidTr="006355B4">
        <w:trPr>
          <w:trHeight w:val="264"/>
        </w:trPr>
        <w:tc>
          <w:tcPr>
            <w:tcW w:w="485"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4.</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Агрегат насосный ЛД 315/71</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2004</w:t>
            </w:r>
          </w:p>
        </w:tc>
      </w:tr>
      <w:tr w:rsidR="00C73B7F" w:rsidRPr="00C73B7F" w:rsidTr="006355B4">
        <w:trPr>
          <w:trHeight w:val="259"/>
        </w:trPr>
        <w:tc>
          <w:tcPr>
            <w:tcW w:w="485"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5.</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Бак расширительный ФЛА</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2004</w:t>
            </w:r>
          </w:p>
        </w:tc>
      </w:tr>
      <w:tr w:rsidR="00C73B7F" w:rsidRPr="00C73B7F" w:rsidTr="006355B4">
        <w:trPr>
          <w:trHeight w:val="264"/>
        </w:trPr>
        <w:tc>
          <w:tcPr>
            <w:tcW w:w="485"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6.</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Подъемник ковшевой ДКВР</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2004</w:t>
            </w:r>
          </w:p>
        </w:tc>
      </w:tr>
      <w:tr w:rsidR="00C73B7F" w:rsidRPr="00C73B7F" w:rsidTr="006355B4">
        <w:trPr>
          <w:trHeight w:val="264"/>
        </w:trPr>
        <w:tc>
          <w:tcPr>
            <w:tcW w:w="485"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7.</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Скважина, Кирова, 64а</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1988</w:t>
            </w:r>
          </w:p>
        </w:tc>
      </w:tr>
      <w:tr w:rsidR="00C73B7F" w:rsidRPr="00C73B7F" w:rsidTr="006355B4">
        <w:trPr>
          <w:trHeight w:val="259"/>
        </w:trPr>
        <w:tc>
          <w:tcPr>
            <w:tcW w:w="485" w:type="dxa"/>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180" w:lineRule="exact"/>
              <w:jc w:val="left"/>
              <w:rPr>
                <w:sz w:val="22"/>
                <w:szCs w:val="22"/>
              </w:rPr>
            </w:pPr>
            <w:r w:rsidRPr="00C73B7F">
              <w:rPr>
                <w:rStyle w:val="29pt"/>
                <w:sz w:val="22"/>
                <w:szCs w:val="22"/>
              </w:rPr>
              <w:t>8.</w:t>
            </w:r>
          </w:p>
        </w:tc>
        <w:tc>
          <w:tcPr>
            <w:tcW w:w="6588"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Теплообменник ПТБ-1200 ДКВР</w:t>
            </w:r>
          </w:p>
        </w:tc>
        <w:tc>
          <w:tcPr>
            <w:tcW w:w="2977"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2004</w:t>
            </w:r>
          </w:p>
        </w:tc>
      </w:tr>
      <w:tr w:rsidR="00C73B7F" w:rsidRPr="00C73B7F" w:rsidTr="006355B4">
        <w:trPr>
          <w:trHeight w:val="278"/>
        </w:trPr>
        <w:tc>
          <w:tcPr>
            <w:tcW w:w="485"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9.</w:t>
            </w:r>
          </w:p>
        </w:tc>
        <w:tc>
          <w:tcPr>
            <w:tcW w:w="6588"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Топка ТЛЗМ 1,87,3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2004</w:t>
            </w:r>
          </w:p>
        </w:tc>
      </w:tr>
    </w:tbl>
    <w:p w:rsidR="006355B4" w:rsidRDefault="006355B4">
      <w:pPr>
        <w:pStyle w:val="33"/>
        <w:shd w:val="clear" w:color="auto" w:fill="auto"/>
        <w:spacing w:line="220" w:lineRule="exact"/>
        <w:rPr>
          <w:rStyle w:val="30"/>
          <w:b/>
          <w:bCs/>
        </w:rPr>
      </w:pPr>
    </w:p>
    <w:p w:rsidR="00CB59C9" w:rsidRPr="00C73B7F" w:rsidRDefault="00931CDB">
      <w:pPr>
        <w:pStyle w:val="33"/>
        <w:shd w:val="clear" w:color="auto" w:fill="auto"/>
        <w:spacing w:line="220" w:lineRule="exact"/>
      </w:pPr>
      <w:r w:rsidRPr="00C73B7F">
        <w:rPr>
          <w:rStyle w:val="30"/>
          <w:b/>
          <w:bCs/>
        </w:rPr>
        <w:t>1.5. Транспортные средства</w:t>
      </w:r>
    </w:p>
    <w:tbl>
      <w:tblPr>
        <w:tblOverlap w:val="never"/>
        <w:tblW w:w="10191" w:type="dxa"/>
        <w:tblInd w:w="10" w:type="dxa"/>
        <w:tblLayout w:type="fixed"/>
        <w:tblCellMar>
          <w:left w:w="10" w:type="dxa"/>
          <w:right w:w="10" w:type="dxa"/>
        </w:tblCellMar>
        <w:tblLook w:val="04A0" w:firstRow="1" w:lastRow="0" w:firstColumn="1" w:lastColumn="0" w:noHBand="0" w:noVBand="1"/>
      </w:tblPr>
      <w:tblGrid>
        <w:gridCol w:w="485"/>
        <w:gridCol w:w="19"/>
        <w:gridCol w:w="4930"/>
        <w:gridCol w:w="14"/>
        <w:gridCol w:w="2192"/>
        <w:gridCol w:w="2551"/>
      </w:tblGrid>
      <w:tr w:rsidR="00C73B7F" w:rsidRPr="00C73B7F" w:rsidTr="00C73B7F">
        <w:trPr>
          <w:trHeight w:val="1162"/>
        </w:trPr>
        <w:tc>
          <w:tcPr>
            <w:tcW w:w="504" w:type="dxa"/>
            <w:gridSpan w:val="2"/>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п/</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п</w:t>
            </w:r>
          </w:p>
        </w:tc>
        <w:tc>
          <w:tcPr>
            <w:tcW w:w="4944" w:type="dxa"/>
            <w:gridSpan w:val="2"/>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Наименование</w:t>
            </w:r>
          </w:p>
        </w:tc>
        <w:tc>
          <w:tcPr>
            <w:tcW w:w="2192"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Г од ввода в эксплу</w:t>
            </w:r>
            <w:r w:rsidRPr="00C73B7F">
              <w:rPr>
                <w:rStyle w:val="29pt"/>
                <w:sz w:val="22"/>
                <w:szCs w:val="22"/>
              </w:rPr>
              <w:softHyphen/>
              <w:t>атацию/ выпуска</w:t>
            </w:r>
          </w:p>
        </w:tc>
        <w:tc>
          <w:tcPr>
            <w:tcW w:w="2551"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226" w:lineRule="exact"/>
              <w:jc w:val="left"/>
              <w:rPr>
                <w:sz w:val="22"/>
                <w:szCs w:val="22"/>
              </w:rPr>
            </w:pPr>
            <w:r w:rsidRPr="00C73B7F">
              <w:rPr>
                <w:rStyle w:val="29pt"/>
                <w:sz w:val="22"/>
                <w:szCs w:val="22"/>
              </w:rPr>
              <w:t>Гос.</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регистрац</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ионный</w:t>
            </w:r>
          </w:p>
          <w:p w:rsidR="00C73B7F" w:rsidRPr="00C73B7F" w:rsidRDefault="00C73B7F">
            <w:pPr>
              <w:pStyle w:val="20"/>
              <w:shd w:val="clear" w:color="auto" w:fill="auto"/>
              <w:spacing w:line="226" w:lineRule="exact"/>
              <w:jc w:val="left"/>
              <w:rPr>
                <w:sz w:val="22"/>
                <w:szCs w:val="22"/>
              </w:rPr>
            </w:pPr>
            <w:r w:rsidRPr="00C73B7F">
              <w:rPr>
                <w:rStyle w:val="29pt"/>
                <w:sz w:val="22"/>
                <w:szCs w:val="22"/>
              </w:rPr>
              <w:t>знак</w:t>
            </w:r>
          </w:p>
        </w:tc>
      </w:tr>
      <w:tr w:rsidR="00C73B7F" w:rsidRPr="00C73B7F" w:rsidTr="00C73B7F">
        <w:trPr>
          <w:trHeight w:val="1930"/>
        </w:trPr>
        <w:tc>
          <w:tcPr>
            <w:tcW w:w="504" w:type="dxa"/>
            <w:gridSpan w:val="2"/>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Arial9pt"/>
                <w:rFonts w:ascii="Times New Roman" w:hAnsi="Times New Roman" w:cs="Times New Roman"/>
                <w:sz w:val="22"/>
                <w:szCs w:val="22"/>
              </w:rPr>
              <w:t>1</w:t>
            </w:r>
            <w:r w:rsidRPr="00C73B7F">
              <w:rPr>
                <w:rStyle w:val="265pt0"/>
                <w:sz w:val="22"/>
                <w:szCs w:val="22"/>
              </w:rPr>
              <w:t>.</w:t>
            </w:r>
          </w:p>
        </w:tc>
        <w:tc>
          <w:tcPr>
            <w:tcW w:w="4944" w:type="dxa"/>
            <w:gridSpan w:val="2"/>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74" w:lineRule="exact"/>
              <w:jc w:val="left"/>
              <w:rPr>
                <w:sz w:val="22"/>
                <w:szCs w:val="22"/>
              </w:rPr>
            </w:pPr>
            <w:r w:rsidRPr="00C73B7F">
              <w:rPr>
                <w:rStyle w:val="212pt"/>
                <w:sz w:val="22"/>
                <w:szCs w:val="22"/>
              </w:rPr>
              <w:t>Трактор МТЗ-80.1, заводской номер двигателя 511698, основной ведущий мост 126530,.цвет синий, вид движителя колесный, мощность двигателя 75 л.с., (55 кВт), конструкционная масса 3370, предприятие- изготовитель ПО «Минский тракторный завод», ПСМ ВВ 277905 от 23.06.2004</w:t>
            </w:r>
          </w:p>
        </w:tc>
        <w:tc>
          <w:tcPr>
            <w:tcW w:w="2192"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1993</w:t>
            </w:r>
          </w:p>
        </w:tc>
        <w:tc>
          <w:tcPr>
            <w:tcW w:w="2551"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54НХ</w:t>
            </w:r>
          </w:p>
          <w:p w:rsidR="00C73B7F" w:rsidRPr="00C73B7F" w:rsidRDefault="00C73B7F">
            <w:pPr>
              <w:pStyle w:val="20"/>
              <w:shd w:val="clear" w:color="auto" w:fill="auto"/>
              <w:spacing w:line="180" w:lineRule="exact"/>
              <w:jc w:val="left"/>
              <w:rPr>
                <w:sz w:val="22"/>
                <w:szCs w:val="22"/>
              </w:rPr>
            </w:pPr>
            <w:r w:rsidRPr="00C73B7F">
              <w:rPr>
                <w:rStyle w:val="29pt"/>
                <w:sz w:val="22"/>
                <w:szCs w:val="22"/>
              </w:rPr>
              <w:t>6516</w:t>
            </w:r>
          </w:p>
        </w:tc>
      </w:tr>
      <w:tr w:rsidR="00C73B7F" w:rsidRPr="00C73B7F" w:rsidTr="00C73B7F">
        <w:trPr>
          <w:trHeight w:val="2482"/>
        </w:trPr>
        <w:tc>
          <w:tcPr>
            <w:tcW w:w="504" w:type="dxa"/>
            <w:gridSpan w:val="2"/>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w:t>
            </w:r>
          </w:p>
        </w:tc>
        <w:tc>
          <w:tcPr>
            <w:tcW w:w="4944" w:type="dxa"/>
            <w:gridSpan w:val="2"/>
            <w:tcBorders>
              <w:top w:val="single" w:sz="4" w:space="0" w:color="auto"/>
              <w:left w:val="single" w:sz="4" w:space="0" w:color="auto"/>
            </w:tcBorders>
            <w:shd w:val="clear" w:color="auto" w:fill="FFFFFF"/>
          </w:tcPr>
          <w:p w:rsidR="00C73B7F" w:rsidRPr="00C73B7F" w:rsidRDefault="00C73B7F">
            <w:pPr>
              <w:pStyle w:val="20"/>
              <w:shd w:val="clear" w:color="auto" w:fill="auto"/>
              <w:spacing w:line="274" w:lineRule="exact"/>
              <w:jc w:val="left"/>
              <w:rPr>
                <w:sz w:val="22"/>
                <w:szCs w:val="22"/>
              </w:rPr>
            </w:pPr>
            <w:r w:rsidRPr="00C73B7F">
              <w:rPr>
                <w:rStyle w:val="212pt"/>
                <w:sz w:val="22"/>
                <w:szCs w:val="22"/>
              </w:rPr>
              <w:t xml:space="preserve">Грузовая самосвал ЗИЛ ММ3 45021, </w:t>
            </w:r>
            <w:r w:rsidRPr="00C73B7F">
              <w:rPr>
                <w:rStyle w:val="212pt"/>
                <w:sz w:val="22"/>
                <w:szCs w:val="22"/>
                <w:lang w:val="en-US" w:eastAsia="en-US" w:bidi="en-US"/>
              </w:rPr>
              <w:t>VIN</w:t>
            </w:r>
            <w:r w:rsidRPr="00C73B7F">
              <w:rPr>
                <w:rStyle w:val="212pt"/>
                <w:sz w:val="22"/>
                <w:szCs w:val="22"/>
                <w:lang w:eastAsia="en-US" w:bidi="en-US"/>
              </w:rPr>
              <w:t xml:space="preserve"> </w:t>
            </w:r>
            <w:r w:rsidRPr="00C73B7F">
              <w:rPr>
                <w:rStyle w:val="212pt"/>
                <w:sz w:val="22"/>
                <w:szCs w:val="22"/>
              </w:rPr>
              <w:t>отсутствует, модель, № двигателя 2643873, шасси (рама) номер отсутствует, цвет кузова (кабины, прицепа) зеленый, мощностью 150 л.с. (110.29 кВт), рабочий объем двигателя 6000 куб.см, тип двигателя бензиновый, организация-изготовитель ТС - ЗИЛ - ЗИС7 авт.завод им.Лихачева, ПТС 54 МУ 797935 от 13.10.2009</w:t>
            </w:r>
          </w:p>
        </w:tc>
        <w:tc>
          <w:tcPr>
            <w:tcW w:w="2192" w:type="dxa"/>
            <w:tcBorders>
              <w:top w:val="single" w:sz="4" w:space="0" w:color="auto"/>
              <w:lef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1987</w:t>
            </w:r>
          </w:p>
        </w:tc>
        <w:tc>
          <w:tcPr>
            <w:tcW w:w="2551" w:type="dxa"/>
            <w:tcBorders>
              <w:top w:val="single" w:sz="4" w:space="0" w:color="auto"/>
              <w:left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Т279ХР</w:t>
            </w:r>
          </w:p>
          <w:p w:rsidR="00C73B7F" w:rsidRPr="00C73B7F" w:rsidRDefault="00C73B7F">
            <w:pPr>
              <w:pStyle w:val="20"/>
              <w:shd w:val="clear" w:color="auto" w:fill="auto"/>
              <w:spacing w:line="180" w:lineRule="exact"/>
              <w:jc w:val="left"/>
              <w:rPr>
                <w:sz w:val="22"/>
                <w:szCs w:val="22"/>
              </w:rPr>
            </w:pPr>
            <w:r w:rsidRPr="00C73B7F">
              <w:rPr>
                <w:rStyle w:val="29pt"/>
                <w:sz w:val="22"/>
                <w:szCs w:val="22"/>
              </w:rPr>
              <w:t>54</w:t>
            </w:r>
          </w:p>
        </w:tc>
      </w:tr>
      <w:tr w:rsidR="00C73B7F" w:rsidRPr="00C73B7F" w:rsidTr="00C73B7F">
        <w:trPr>
          <w:trHeight w:val="1406"/>
        </w:trPr>
        <w:tc>
          <w:tcPr>
            <w:tcW w:w="5448" w:type="dxa"/>
            <w:gridSpan w:val="4"/>
            <w:tcBorders>
              <w:top w:val="single" w:sz="4" w:space="0" w:color="auto"/>
              <w:left w:val="single" w:sz="4" w:space="0" w:color="auto"/>
              <w:bottom w:val="single" w:sz="4" w:space="0" w:color="auto"/>
            </w:tcBorders>
            <w:shd w:val="clear" w:color="auto" w:fill="FFFFFF"/>
            <w:vAlign w:val="bottom"/>
          </w:tcPr>
          <w:p w:rsidR="00C73B7F" w:rsidRPr="00C73B7F" w:rsidRDefault="00C73B7F">
            <w:pPr>
              <w:pStyle w:val="20"/>
              <w:shd w:val="clear" w:color="auto" w:fill="auto"/>
              <w:spacing w:line="274" w:lineRule="exact"/>
              <w:jc w:val="left"/>
              <w:rPr>
                <w:sz w:val="22"/>
                <w:szCs w:val="22"/>
              </w:rPr>
            </w:pPr>
            <w:r w:rsidRPr="00C73B7F">
              <w:rPr>
                <w:rStyle w:val="212pt"/>
                <w:sz w:val="22"/>
                <w:szCs w:val="22"/>
              </w:rPr>
              <w:t xml:space="preserve">3- Легковая седан ГАЗ 31105, </w:t>
            </w:r>
            <w:r w:rsidRPr="00C73B7F">
              <w:rPr>
                <w:rStyle w:val="212pt"/>
                <w:sz w:val="22"/>
                <w:szCs w:val="22"/>
                <w:lang w:val="en-US" w:eastAsia="en-US" w:bidi="en-US"/>
              </w:rPr>
              <w:t>VIN</w:t>
            </w:r>
          </w:p>
          <w:p w:rsidR="00C73B7F" w:rsidRPr="00C73B7F" w:rsidRDefault="00C73B7F">
            <w:pPr>
              <w:pStyle w:val="20"/>
              <w:shd w:val="clear" w:color="auto" w:fill="auto"/>
              <w:spacing w:line="274" w:lineRule="exact"/>
              <w:jc w:val="left"/>
              <w:rPr>
                <w:sz w:val="22"/>
                <w:szCs w:val="22"/>
              </w:rPr>
            </w:pPr>
            <w:r w:rsidRPr="00C73B7F">
              <w:rPr>
                <w:rStyle w:val="212pt"/>
                <w:sz w:val="22"/>
                <w:szCs w:val="22"/>
              </w:rPr>
              <w:t>Х9631105071391374, модель, № двигателя 40621Н, 73106081, шасси (рама) № отсутствует, кузов № 31105070162994, цвет кузова (кабины, прицепа) омега2, мощностью</w:t>
            </w:r>
          </w:p>
        </w:tc>
        <w:tc>
          <w:tcPr>
            <w:tcW w:w="2192"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2007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А392ВА</w:t>
            </w:r>
          </w:p>
          <w:p w:rsidR="00C73B7F" w:rsidRPr="00C73B7F" w:rsidRDefault="00C73B7F">
            <w:pPr>
              <w:pStyle w:val="20"/>
              <w:shd w:val="clear" w:color="auto" w:fill="auto"/>
              <w:spacing w:line="180" w:lineRule="exact"/>
              <w:jc w:val="left"/>
              <w:rPr>
                <w:sz w:val="22"/>
                <w:szCs w:val="22"/>
              </w:rPr>
            </w:pPr>
            <w:r w:rsidRPr="00C73B7F">
              <w:rPr>
                <w:rStyle w:val="29pt"/>
                <w:sz w:val="22"/>
                <w:szCs w:val="22"/>
              </w:rPr>
              <w:t>154</w:t>
            </w:r>
          </w:p>
        </w:tc>
      </w:tr>
      <w:tr w:rsidR="00C73B7F" w:rsidRPr="00C73B7F" w:rsidTr="00C73B7F">
        <w:trPr>
          <w:trHeight w:val="1666"/>
        </w:trPr>
        <w:tc>
          <w:tcPr>
            <w:tcW w:w="485" w:type="dxa"/>
            <w:tcBorders>
              <w:top w:val="single" w:sz="4" w:space="0" w:color="auto"/>
              <w:left w:val="single" w:sz="4" w:space="0" w:color="auto"/>
            </w:tcBorders>
            <w:shd w:val="clear" w:color="auto" w:fill="FFFFFF"/>
          </w:tcPr>
          <w:p w:rsidR="00C73B7F" w:rsidRPr="00C73B7F" w:rsidRDefault="00C73B7F">
            <w:pPr>
              <w:rPr>
                <w:rFonts w:ascii="Times New Roman" w:hAnsi="Times New Roman" w:cs="Times New Roman"/>
                <w:sz w:val="22"/>
                <w:szCs w:val="22"/>
              </w:rPr>
            </w:pPr>
          </w:p>
        </w:tc>
        <w:tc>
          <w:tcPr>
            <w:tcW w:w="4949" w:type="dxa"/>
            <w:gridSpan w:val="2"/>
            <w:tcBorders>
              <w:top w:val="single" w:sz="4" w:space="0" w:color="auto"/>
              <w:left w:val="single" w:sz="4" w:space="0" w:color="auto"/>
            </w:tcBorders>
            <w:shd w:val="clear" w:color="auto" w:fill="FFFFFF"/>
            <w:vAlign w:val="bottom"/>
          </w:tcPr>
          <w:p w:rsidR="00C73B7F" w:rsidRPr="00C73B7F" w:rsidRDefault="00C73B7F">
            <w:pPr>
              <w:pStyle w:val="20"/>
              <w:shd w:val="clear" w:color="auto" w:fill="auto"/>
              <w:spacing w:line="274" w:lineRule="exact"/>
              <w:jc w:val="left"/>
              <w:rPr>
                <w:sz w:val="22"/>
                <w:szCs w:val="22"/>
              </w:rPr>
            </w:pPr>
            <w:r w:rsidRPr="00C73B7F">
              <w:rPr>
                <w:rStyle w:val="212pt"/>
                <w:sz w:val="22"/>
                <w:szCs w:val="22"/>
              </w:rPr>
              <w:t>130 л.с. (95.5 кВт), рабочий объем двигателя 2285 куб.см, тип двигателя бензиновый, разрешенная максимальная масса 2000 кг., масса без нагрузки 1400 кг., организация- изготовитель ТС ЗАЗ-ЗИМ7 Горьковский авт.завод, ПТС 54 НА 596275 от 05.082010</w:t>
            </w:r>
          </w:p>
        </w:tc>
        <w:tc>
          <w:tcPr>
            <w:tcW w:w="2206" w:type="dxa"/>
            <w:gridSpan w:val="2"/>
            <w:tcBorders>
              <w:top w:val="single" w:sz="4" w:space="0" w:color="auto"/>
              <w:left w:val="single" w:sz="4" w:space="0" w:color="auto"/>
            </w:tcBorders>
            <w:shd w:val="clear" w:color="auto" w:fill="FFFFFF"/>
          </w:tcPr>
          <w:p w:rsidR="00C73B7F" w:rsidRPr="00C73B7F" w:rsidRDefault="00C73B7F">
            <w:pPr>
              <w:rPr>
                <w:rFonts w:ascii="Times New Roman" w:hAnsi="Times New Roman" w:cs="Times New Roman"/>
                <w:sz w:val="22"/>
                <w:szCs w:val="22"/>
              </w:rPr>
            </w:pPr>
          </w:p>
        </w:tc>
        <w:tc>
          <w:tcPr>
            <w:tcW w:w="2551" w:type="dxa"/>
            <w:tcBorders>
              <w:top w:val="single" w:sz="4" w:space="0" w:color="auto"/>
              <w:left w:val="single" w:sz="4" w:space="0" w:color="auto"/>
              <w:right w:val="single" w:sz="4" w:space="0" w:color="auto"/>
            </w:tcBorders>
            <w:shd w:val="clear" w:color="auto" w:fill="FFFFFF"/>
          </w:tcPr>
          <w:p w:rsidR="00C73B7F" w:rsidRPr="00C73B7F" w:rsidRDefault="00C73B7F">
            <w:pPr>
              <w:rPr>
                <w:rFonts w:ascii="Times New Roman" w:hAnsi="Times New Roman" w:cs="Times New Roman"/>
                <w:sz w:val="22"/>
                <w:szCs w:val="22"/>
              </w:rPr>
            </w:pPr>
          </w:p>
        </w:tc>
      </w:tr>
      <w:tr w:rsidR="00C73B7F" w:rsidRPr="00C73B7F" w:rsidTr="00C73B7F">
        <w:trPr>
          <w:trHeight w:val="2760"/>
        </w:trPr>
        <w:tc>
          <w:tcPr>
            <w:tcW w:w="485"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4..</w:t>
            </w:r>
          </w:p>
        </w:tc>
        <w:tc>
          <w:tcPr>
            <w:tcW w:w="4949" w:type="dxa"/>
            <w:gridSpan w:val="2"/>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274" w:lineRule="exact"/>
              <w:jc w:val="left"/>
              <w:rPr>
                <w:sz w:val="22"/>
                <w:szCs w:val="22"/>
              </w:rPr>
            </w:pPr>
            <w:r w:rsidRPr="00C73B7F">
              <w:rPr>
                <w:rStyle w:val="212pt"/>
                <w:sz w:val="22"/>
                <w:szCs w:val="22"/>
              </w:rPr>
              <w:t xml:space="preserve">Грузовая самосвал ГАЗ 3307, </w:t>
            </w:r>
            <w:r w:rsidRPr="00C73B7F">
              <w:rPr>
                <w:rStyle w:val="212pt"/>
                <w:sz w:val="22"/>
                <w:szCs w:val="22"/>
                <w:lang w:val="en-US" w:eastAsia="en-US" w:bidi="en-US"/>
              </w:rPr>
              <w:t>VIN</w:t>
            </w:r>
            <w:r w:rsidRPr="00C73B7F">
              <w:rPr>
                <w:rStyle w:val="212pt"/>
                <w:sz w:val="22"/>
                <w:szCs w:val="22"/>
                <w:lang w:eastAsia="en-US" w:bidi="en-US"/>
              </w:rPr>
              <w:t xml:space="preserve"> </w:t>
            </w:r>
            <w:r w:rsidRPr="00C73B7F">
              <w:rPr>
                <w:rStyle w:val="212pt"/>
                <w:sz w:val="22"/>
                <w:szCs w:val="22"/>
                <w:lang w:val="en-US" w:eastAsia="en-US" w:bidi="en-US"/>
              </w:rPr>
              <w:t>XTH</w:t>
            </w:r>
            <w:r w:rsidRPr="00C73B7F">
              <w:rPr>
                <w:rStyle w:val="212pt"/>
                <w:sz w:val="22"/>
                <w:szCs w:val="22"/>
                <w:lang w:eastAsia="en-US" w:bidi="en-US"/>
              </w:rPr>
              <w:t>330700</w:t>
            </w:r>
            <w:r w:rsidRPr="00C73B7F">
              <w:rPr>
                <w:rStyle w:val="212pt"/>
                <w:sz w:val="22"/>
                <w:szCs w:val="22"/>
                <w:lang w:val="en-US" w:eastAsia="en-US" w:bidi="en-US"/>
              </w:rPr>
              <w:t>N</w:t>
            </w:r>
            <w:r w:rsidRPr="00C73B7F">
              <w:rPr>
                <w:rStyle w:val="212pt"/>
                <w:sz w:val="22"/>
                <w:szCs w:val="22"/>
                <w:lang w:eastAsia="en-US" w:bidi="en-US"/>
              </w:rPr>
              <w:t xml:space="preserve">1528196, </w:t>
            </w:r>
            <w:r w:rsidRPr="00C73B7F">
              <w:rPr>
                <w:rStyle w:val="212pt"/>
                <w:sz w:val="22"/>
                <w:szCs w:val="22"/>
              </w:rPr>
              <w:t>модель, № двигателя В-Н-, шасси (рама) № 1528196, кузов (прицеп) № самосвал, цвет кузова (кабины) голубой, мощностью 115 л.с. (84'6 кВт)., рабочий объем двигателя 4250 куб.см., тип двигателя бензиновый, разрешенная максимальная масса 7850 кг., масса без нагрузки 3200 кг., ПТС 54 ВТ 249364 от 14.11.2000</w:t>
            </w:r>
          </w:p>
        </w:tc>
        <w:tc>
          <w:tcPr>
            <w:tcW w:w="2206" w:type="dxa"/>
            <w:gridSpan w:val="2"/>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Е093ХА</w:t>
            </w:r>
          </w:p>
          <w:p w:rsidR="00C73B7F" w:rsidRPr="00C73B7F" w:rsidRDefault="00C73B7F">
            <w:pPr>
              <w:pStyle w:val="20"/>
              <w:shd w:val="clear" w:color="auto" w:fill="auto"/>
              <w:spacing w:line="180" w:lineRule="exact"/>
              <w:jc w:val="left"/>
              <w:rPr>
                <w:sz w:val="22"/>
                <w:szCs w:val="22"/>
              </w:rPr>
            </w:pPr>
            <w:r w:rsidRPr="00C73B7F">
              <w:rPr>
                <w:rStyle w:val="29pt"/>
                <w:sz w:val="22"/>
                <w:szCs w:val="22"/>
              </w:rPr>
              <w:t>54</w:t>
            </w:r>
          </w:p>
        </w:tc>
      </w:tr>
      <w:tr w:rsidR="00C73B7F" w:rsidRPr="00C73B7F" w:rsidTr="00C73B7F">
        <w:tc>
          <w:tcPr>
            <w:tcW w:w="485" w:type="dxa"/>
            <w:tcBorders>
              <w:top w:val="single" w:sz="4" w:space="0" w:color="auto"/>
              <w:lef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c>
          <w:tcPr>
            <w:tcW w:w="4949" w:type="dxa"/>
            <w:gridSpan w:val="2"/>
            <w:tcBorders>
              <w:top w:val="single" w:sz="4" w:space="0" w:color="auto"/>
              <w:left w:val="single" w:sz="4" w:space="0" w:color="auto"/>
            </w:tcBorders>
            <w:shd w:val="clear" w:color="auto" w:fill="FFFFFF"/>
          </w:tcPr>
          <w:p w:rsidR="00C73B7F" w:rsidRPr="00C73B7F" w:rsidRDefault="00C73B7F" w:rsidP="00C73B7F">
            <w:pPr>
              <w:pStyle w:val="20"/>
              <w:spacing w:line="274" w:lineRule="exact"/>
              <w:jc w:val="left"/>
              <w:rPr>
                <w:rStyle w:val="212pt"/>
                <w:sz w:val="22"/>
                <w:szCs w:val="22"/>
              </w:rPr>
            </w:pPr>
          </w:p>
        </w:tc>
        <w:tc>
          <w:tcPr>
            <w:tcW w:w="2206" w:type="dxa"/>
            <w:gridSpan w:val="2"/>
            <w:tcBorders>
              <w:top w:val="single" w:sz="4" w:space="0" w:color="auto"/>
              <w:lef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c>
          <w:tcPr>
            <w:tcW w:w="2551" w:type="dxa"/>
            <w:tcBorders>
              <w:top w:val="single" w:sz="4" w:space="0" w:color="auto"/>
              <w:left w:val="single" w:sz="4" w:space="0" w:color="auto"/>
              <w:right w:val="single" w:sz="4" w:space="0" w:color="auto"/>
            </w:tcBorders>
            <w:shd w:val="clear" w:color="auto" w:fill="FFFFFF"/>
          </w:tcPr>
          <w:p w:rsidR="00C73B7F" w:rsidRPr="00C73B7F" w:rsidRDefault="00C73B7F" w:rsidP="00C73B7F">
            <w:pPr>
              <w:pStyle w:val="20"/>
              <w:spacing w:line="180" w:lineRule="exact"/>
              <w:jc w:val="left"/>
              <w:rPr>
                <w:rStyle w:val="29pt"/>
                <w:sz w:val="22"/>
                <w:szCs w:val="22"/>
              </w:rPr>
            </w:pPr>
          </w:p>
        </w:tc>
      </w:tr>
      <w:tr w:rsidR="00C73B7F" w:rsidRPr="00C73B7F" w:rsidTr="00C73B7F">
        <w:trPr>
          <w:trHeight w:val="2491"/>
        </w:trPr>
        <w:tc>
          <w:tcPr>
            <w:tcW w:w="485" w:type="dxa"/>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lastRenderedPageBreak/>
              <w:t>5.</w:t>
            </w:r>
          </w:p>
        </w:tc>
        <w:tc>
          <w:tcPr>
            <w:tcW w:w="4949" w:type="dxa"/>
            <w:gridSpan w:val="2"/>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274" w:lineRule="exact"/>
              <w:jc w:val="left"/>
              <w:rPr>
                <w:sz w:val="22"/>
                <w:szCs w:val="22"/>
              </w:rPr>
            </w:pPr>
            <w:r w:rsidRPr="00C73B7F">
              <w:rPr>
                <w:rStyle w:val="212pt"/>
                <w:sz w:val="22"/>
                <w:szCs w:val="22"/>
              </w:rPr>
              <w:t>Трактор экскаватор ЮМЗ-6КЛ ЭО-2621А,, заводской № машины (рамы) (614962) 7475, двигатель № 8Л2370, основной ведущий мост (мосты) № 004558, цвет бело-зеленый, вид движителя колесный, мощностью 60 л.с. (44.5 кВт), конструкционная масса 3350 кг., предприятие-изготовитель НПО «Южный» г.Днепропетровск, ПСМ ВВ 277902 от 24.05.2004</w:t>
            </w:r>
          </w:p>
        </w:tc>
        <w:tc>
          <w:tcPr>
            <w:tcW w:w="2206" w:type="dxa"/>
            <w:gridSpan w:val="2"/>
            <w:tcBorders>
              <w:top w:val="single" w:sz="4" w:space="0" w:color="auto"/>
              <w:left w:val="single" w:sz="4" w:space="0" w:color="auto"/>
              <w:bottom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1988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73B7F" w:rsidRPr="00C73B7F" w:rsidRDefault="00C73B7F">
            <w:pPr>
              <w:pStyle w:val="20"/>
              <w:shd w:val="clear" w:color="auto" w:fill="auto"/>
              <w:spacing w:line="180" w:lineRule="exact"/>
              <w:jc w:val="left"/>
              <w:rPr>
                <w:sz w:val="22"/>
                <w:szCs w:val="22"/>
              </w:rPr>
            </w:pPr>
            <w:r w:rsidRPr="00C73B7F">
              <w:rPr>
                <w:rStyle w:val="29pt"/>
                <w:sz w:val="22"/>
                <w:szCs w:val="22"/>
              </w:rPr>
              <w:t>54НХ</w:t>
            </w:r>
          </w:p>
          <w:p w:rsidR="00C73B7F" w:rsidRPr="00C73B7F" w:rsidRDefault="00C73B7F">
            <w:pPr>
              <w:pStyle w:val="20"/>
              <w:shd w:val="clear" w:color="auto" w:fill="auto"/>
              <w:spacing w:line="180" w:lineRule="exact"/>
              <w:jc w:val="left"/>
              <w:rPr>
                <w:sz w:val="22"/>
                <w:szCs w:val="22"/>
              </w:rPr>
            </w:pPr>
            <w:r w:rsidRPr="00C73B7F">
              <w:rPr>
                <w:rStyle w:val="29pt"/>
                <w:sz w:val="22"/>
                <w:szCs w:val="22"/>
              </w:rPr>
              <w:t>6513</w:t>
            </w:r>
          </w:p>
        </w:tc>
      </w:tr>
    </w:tbl>
    <w:p w:rsidR="00A12C39" w:rsidRDefault="00A12C39" w:rsidP="00A12C39">
      <w:pPr>
        <w:pStyle w:val="20"/>
        <w:shd w:val="clear" w:color="auto" w:fill="auto"/>
        <w:spacing w:line="326" w:lineRule="exact"/>
        <w:ind w:firstLine="360"/>
        <w:jc w:val="left"/>
      </w:pPr>
    </w:p>
    <w:tbl>
      <w:tblPr>
        <w:tblOverlap w:val="never"/>
        <w:tblW w:w="11325" w:type="dxa"/>
        <w:tblInd w:w="10" w:type="dxa"/>
        <w:tblLayout w:type="fixed"/>
        <w:tblCellMar>
          <w:left w:w="10" w:type="dxa"/>
          <w:right w:w="10" w:type="dxa"/>
        </w:tblCellMar>
        <w:tblLook w:val="0000" w:firstRow="0" w:lastRow="0" w:firstColumn="0" w:lastColumn="0" w:noHBand="0" w:noVBand="0"/>
      </w:tblPr>
      <w:tblGrid>
        <w:gridCol w:w="758"/>
        <w:gridCol w:w="235"/>
        <w:gridCol w:w="6647"/>
        <w:gridCol w:w="2410"/>
        <w:gridCol w:w="1275"/>
      </w:tblGrid>
      <w:tr w:rsidR="00A12C39" w:rsidRPr="00A12C39" w:rsidTr="005E3C3F">
        <w:trPr>
          <w:gridAfter w:val="1"/>
          <w:wAfter w:w="1275" w:type="dxa"/>
          <w:trHeight w:val="710"/>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w:t>
            </w:r>
          </w:p>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п/п</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Наименование</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A12C39">
            <w:pPr>
              <w:pStyle w:val="20"/>
              <w:shd w:val="clear" w:color="auto" w:fill="auto"/>
              <w:spacing w:line="180" w:lineRule="exact"/>
              <w:jc w:val="left"/>
              <w:rPr>
                <w:sz w:val="20"/>
                <w:szCs w:val="20"/>
              </w:rPr>
            </w:pPr>
            <w:r w:rsidRPr="00A12C39">
              <w:rPr>
                <w:rStyle w:val="29pt"/>
                <w:sz w:val="20"/>
                <w:szCs w:val="20"/>
              </w:rPr>
              <w:t>Год ввода</w:t>
            </w:r>
          </w:p>
        </w:tc>
      </w:tr>
      <w:tr w:rsidR="00A12C39" w:rsidRPr="00A12C39" w:rsidTr="005E3C3F">
        <w:trPr>
          <w:gridAfter w:val="1"/>
          <w:wAfter w:w="1275" w:type="dxa"/>
          <w:trHeight w:val="1306"/>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240" w:lineRule="exact"/>
              <w:jc w:val="left"/>
              <w:rPr>
                <w:sz w:val="20"/>
                <w:szCs w:val="20"/>
              </w:rPr>
            </w:pPr>
            <w:r w:rsidRPr="00A12C39">
              <w:rPr>
                <w:rStyle w:val="2Tahoma9pt"/>
                <w:rFonts w:ascii="Times New Roman" w:hAnsi="Times New Roman" w:cs="Times New Roman"/>
                <w:b w:val="0"/>
                <w:bCs w:val="0"/>
                <w:sz w:val="20"/>
                <w:szCs w:val="20"/>
              </w:rPr>
              <w:t>1</w:t>
            </w:r>
            <w:r w:rsidRPr="00A12C39">
              <w:rPr>
                <w:rStyle w:val="2LucidaSansUnicode12pt"/>
                <w:rFonts w:ascii="Times New Roman" w:hAnsi="Times New Roman" w:cs="Times New Roman"/>
                <w:sz w:val="20"/>
                <w:szCs w:val="20"/>
              </w:rPr>
              <w:t>.</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235" w:lineRule="exact"/>
              <w:jc w:val="left"/>
              <w:rPr>
                <w:sz w:val="20"/>
                <w:szCs w:val="20"/>
              </w:rPr>
            </w:pPr>
            <w:r w:rsidRPr="00A12C39">
              <w:rPr>
                <w:rStyle w:val="29pt0"/>
                <w:rFonts w:eastAsia="Arial Narrow"/>
                <w:sz w:val="20"/>
                <w:szCs w:val="20"/>
              </w:rPr>
              <w:t xml:space="preserve">Здание, назначение: нежилое здание, </w:t>
            </w:r>
            <w:r w:rsidRPr="00A12C39">
              <w:rPr>
                <w:rStyle w:val="29pt"/>
                <w:sz w:val="20"/>
                <w:szCs w:val="20"/>
              </w:rPr>
              <w:t xml:space="preserve">Новосибирская область, Краснозерский район, р.п.Краснозерское, ул.В.Красникова, 22А, Мощность 1,5 Гкал/час Запись регистрации в ЕГРН </w:t>
            </w:r>
            <w:r w:rsidRPr="00A12C39">
              <w:rPr>
                <w:rStyle w:val="29pt0"/>
                <w:rFonts w:eastAsia="Arial Narrow"/>
                <w:sz w:val="20"/>
                <w:szCs w:val="20"/>
              </w:rPr>
              <w:t xml:space="preserve">54/014-54/014/075/2015-269/2 от 27Л0.2015, </w:t>
            </w:r>
            <w:r w:rsidRPr="00A12C39">
              <w:rPr>
                <w:rStyle w:val="29pt"/>
                <w:sz w:val="20"/>
                <w:szCs w:val="20"/>
              </w:rPr>
              <w:t xml:space="preserve">Кадастровый номер </w:t>
            </w:r>
            <w:r w:rsidRPr="00A12C39">
              <w:rPr>
                <w:rStyle w:val="29pt0"/>
                <w:rFonts w:eastAsia="Arial Narrow"/>
                <w:sz w:val="20"/>
                <w:szCs w:val="20"/>
              </w:rPr>
              <w:t>54:13:010205:340</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2015</w:t>
            </w:r>
          </w:p>
        </w:tc>
      </w:tr>
      <w:tr w:rsidR="00A12C39" w:rsidRPr="00A12C39" w:rsidTr="005E3C3F">
        <w:trPr>
          <w:gridAfter w:val="1"/>
          <w:wAfter w:w="1275" w:type="dxa"/>
          <w:trHeight w:val="278"/>
        </w:trPr>
        <w:tc>
          <w:tcPr>
            <w:tcW w:w="758" w:type="dxa"/>
            <w:tcBorders>
              <w:top w:val="single" w:sz="4" w:space="0" w:color="auto"/>
              <w:lef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1.2.</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Тепловые сети ул.В.Красникова 1358м.</w:t>
            </w:r>
          </w:p>
        </w:tc>
        <w:tc>
          <w:tcPr>
            <w:tcW w:w="2410" w:type="dxa"/>
            <w:tcBorders>
              <w:top w:val="single" w:sz="4" w:space="0" w:color="auto"/>
              <w:left w:val="single" w:sz="4" w:space="0" w:color="auto"/>
              <w:righ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2011</w:t>
            </w:r>
          </w:p>
        </w:tc>
      </w:tr>
      <w:tr w:rsidR="00A12C39" w:rsidRPr="00A12C39" w:rsidTr="005E3C3F">
        <w:trPr>
          <w:gridAfter w:val="1"/>
          <w:wAfter w:w="1275" w:type="dxa"/>
          <w:trHeight w:val="480"/>
        </w:trPr>
        <w:tc>
          <w:tcPr>
            <w:tcW w:w="758" w:type="dxa"/>
            <w:tcBorders>
              <w:top w:val="single" w:sz="4" w:space="0" w:color="auto"/>
              <w:lef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w:t>
            </w:r>
          </w:p>
        </w:tc>
        <w:tc>
          <w:tcPr>
            <w:tcW w:w="6882" w:type="dxa"/>
            <w:gridSpan w:val="2"/>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230" w:lineRule="exact"/>
              <w:jc w:val="left"/>
              <w:rPr>
                <w:sz w:val="20"/>
                <w:szCs w:val="20"/>
              </w:rPr>
            </w:pPr>
            <w:r w:rsidRPr="00A12C39">
              <w:rPr>
                <w:rStyle w:val="29pt"/>
                <w:sz w:val="20"/>
                <w:szCs w:val="20"/>
              </w:rPr>
              <w:t>Котел водогрейный КВМ КВм-0,93КБ №13711 серии «Стандарт»</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69"/>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2.2.</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Котел КВР-0,6</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69"/>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2.3.</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Дымосос Д-3,5/1500</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59"/>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2.4.</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Вентилятор ВР-280-46</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59"/>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2.5.</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Насос К 80/50, 200</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78"/>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2.6.</w:t>
            </w:r>
          </w:p>
        </w:tc>
        <w:tc>
          <w:tcPr>
            <w:tcW w:w="6882" w:type="dxa"/>
            <w:gridSpan w:val="2"/>
            <w:tcBorders>
              <w:top w:val="single" w:sz="4" w:space="0" w:color="auto"/>
              <w:lef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Насос К 30/20</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83"/>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2.7.</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Клапан предохранительный ДУ50</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78"/>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2.8.</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 xml:space="preserve">Мембранный бак </w:t>
            </w:r>
            <w:r w:rsidRPr="00A12C39">
              <w:rPr>
                <w:rStyle w:val="29pt"/>
                <w:sz w:val="20"/>
                <w:szCs w:val="20"/>
                <w:lang w:val="en-US" w:eastAsia="en-US" w:bidi="en-US"/>
              </w:rPr>
              <w:t xml:space="preserve">WESTER </w:t>
            </w:r>
            <w:r w:rsidRPr="00A12C39">
              <w:rPr>
                <w:rStyle w:val="29pt"/>
                <w:sz w:val="20"/>
                <w:szCs w:val="20"/>
              </w:rPr>
              <w:t>500л.</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78"/>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2.9.</w:t>
            </w:r>
          </w:p>
        </w:tc>
        <w:tc>
          <w:tcPr>
            <w:tcW w:w="6882" w:type="dxa"/>
            <w:gridSpan w:val="2"/>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Манометр</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78"/>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2.10.</w:t>
            </w:r>
          </w:p>
        </w:tc>
        <w:tc>
          <w:tcPr>
            <w:tcW w:w="6882" w:type="dxa"/>
            <w:gridSpan w:val="2"/>
            <w:tcBorders>
              <w:top w:val="single" w:sz="4" w:space="0" w:color="auto"/>
              <w:lef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Термометр</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78"/>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2.11.</w:t>
            </w:r>
          </w:p>
        </w:tc>
        <w:tc>
          <w:tcPr>
            <w:tcW w:w="6882" w:type="dxa"/>
            <w:gridSpan w:val="2"/>
            <w:tcBorders>
              <w:top w:val="single" w:sz="4" w:space="0" w:color="auto"/>
              <w:lef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Задвижка</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264"/>
        </w:trPr>
        <w:tc>
          <w:tcPr>
            <w:tcW w:w="758" w:type="dxa"/>
            <w:tcBorders>
              <w:top w:val="single" w:sz="4" w:space="0" w:color="auto"/>
              <w:left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2.12.</w:t>
            </w:r>
          </w:p>
        </w:tc>
        <w:tc>
          <w:tcPr>
            <w:tcW w:w="6882" w:type="dxa"/>
            <w:gridSpan w:val="2"/>
            <w:tcBorders>
              <w:top w:val="single" w:sz="4" w:space="0" w:color="auto"/>
              <w:left w:val="single" w:sz="4" w:space="0" w:color="auto"/>
            </w:tcBorders>
            <w:shd w:val="clear" w:color="auto" w:fill="FFFFFF"/>
            <w:vAlign w:val="center"/>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Водосчетчик</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rPr>
                <w:rFonts w:ascii="Times New Roman" w:hAnsi="Times New Roman" w:cs="Times New Roman"/>
                <w:sz w:val="20"/>
                <w:szCs w:val="20"/>
              </w:rPr>
            </w:pPr>
          </w:p>
        </w:tc>
      </w:tr>
      <w:tr w:rsidR="00A12C39" w:rsidRPr="00A12C39" w:rsidTr="005E3C3F">
        <w:trPr>
          <w:gridAfter w:val="1"/>
          <w:wAfter w:w="1275" w:type="dxa"/>
          <w:trHeight w:val="470"/>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2.13.</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230" w:lineRule="exact"/>
              <w:jc w:val="left"/>
              <w:rPr>
                <w:sz w:val="20"/>
                <w:szCs w:val="20"/>
              </w:rPr>
            </w:pPr>
            <w:r w:rsidRPr="00A12C39">
              <w:rPr>
                <w:rStyle w:val="29pt"/>
                <w:sz w:val="20"/>
                <w:szCs w:val="20"/>
              </w:rPr>
              <w:t>Тепловычислитель ТВ-7-04М батарея тип АА с блоком сетевого питания</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2019</w:t>
            </w:r>
          </w:p>
        </w:tc>
      </w:tr>
      <w:tr w:rsidR="00A12C39" w:rsidRPr="00A12C39" w:rsidTr="005E3C3F">
        <w:trPr>
          <w:gridAfter w:val="1"/>
          <w:wAfter w:w="1275" w:type="dxa"/>
          <w:trHeight w:val="269"/>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2.14.</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 xml:space="preserve">Питерфлоу </w:t>
            </w:r>
            <w:r w:rsidRPr="00A12C39">
              <w:rPr>
                <w:rStyle w:val="29pt"/>
                <w:sz w:val="20"/>
                <w:szCs w:val="20"/>
                <w:lang w:val="en-US" w:eastAsia="en-US" w:bidi="en-US"/>
              </w:rPr>
              <w:t>PC</w:t>
            </w:r>
            <w:r w:rsidRPr="00A12C39">
              <w:rPr>
                <w:rStyle w:val="29pt"/>
                <w:sz w:val="20"/>
                <w:szCs w:val="20"/>
                <w:lang w:eastAsia="en-US" w:bidi="en-US"/>
              </w:rPr>
              <w:t xml:space="preserve"> </w:t>
            </w:r>
            <w:r w:rsidRPr="00A12C39">
              <w:rPr>
                <w:rStyle w:val="29pt"/>
                <w:sz w:val="20"/>
                <w:szCs w:val="20"/>
              </w:rPr>
              <w:t xml:space="preserve">Ду 20-6 кл. А расходомер эл-маг. </w:t>
            </w:r>
            <w:r w:rsidRPr="00A12C39">
              <w:rPr>
                <w:rStyle w:val="29pt"/>
                <w:sz w:val="20"/>
                <w:szCs w:val="20"/>
                <w:lang w:val="en-US" w:eastAsia="en-US" w:bidi="en-US"/>
              </w:rPr>
              <w:t>F1=0 F2=l</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2019</w:t>
            </w:r>
          </w:p>
        </w:tc>
      </w:tr>
      <w:tr w:rsidR="00A12C39" w:rsidRPr="00A12C39" w:rsidTr="005E3C3F">
        <w:trPr>
          <w:gridAfter w:val="1"/>
          <w:wAfter w:w="1275" w:type="dxa"/>
          <w:trHeight w:val="264"/>
        </w:trPr>
        <w:tc>
          <w:tcPr>
            <w:tcW w:w="758" w:type="dxa"/>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2.15.</w:t>
            </w:r>
          </w:p>
        </w:tc>
        <w:tc>
          <w:tcPr>
            <w:tcW w:w="6882" w:type="dxa"/>
            <w:gridSpan w:val="2"/>
            <w:tcBorders>
              <w:top w:val="single" w:sz="4" w:space="0" w:color="auto"/>
              <w:lef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Датчик температуры КТПТР-01-1-100П-А4-Н-100</w:t>
            </w:r>
          </w:p>
        </w:tc>
        <w:tc>
          <w:tcPr>
            <w:tcW w:w="2410" w:type="dxa"/>
            <w:tcBorders>
              <w:top w:val="single" w:sz="4" w:space="0" w:color="auto"/>
              <w:left w:val="single" w:sz="4" w:space="0" w:color="auto"/>
              <w:righ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2019</w:t>
            </w:r>
          </w:p>
        </w:tc>
      </w:tr>
      <w:tr w:rsidR="00A12C39" w:rsidRPr="00A12C39" w:rsidTr="005E3C3F">
        <w:trPr>
          <w:gridAfter w:val="1"/>
          <w:wAfter w:w="1275" w:type="dxa"/>
          <w:trHeight w:val="288"/>
        </w:trPr>
        <w:tc>
          <w:tcPr>
            <w:tcW w:w="758" w:type="dxa"/>
            <w:tcBorders>
              <w:top w:val="single" w:sz="4" w:space="0" w:color="auto"/>
              <w:left w:val="single" w:sz="4" w:space="0" w:color="auto"/>
              <w:bottom w:val="single" w:sz="4" w:space="0" w:color="auto"/>
            </w:tcBorders>
            <w:shd w:val="clear" w:color="auto" w:fill="FFFFFF"/>
            <w:vAlign w:val="bottom"/>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2.16.</w:t>
            </w:r>
          </w:p>
        </w:tc>
        <w:tc>
          <w:tcPr>
            <w:tcW w:w="6882" w:type="dxa"/>
            <w:gridSpan w:val="2"/>
            <w:tcBorders>
              <w:top w:val="single" w:sz="4" w:space="0" w:color="auto"/>
              <w:left w:val="single" w:sz="4" w:space="0" w:color="auto"/>
              <w:bottom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Датчик температуры ТПТ-1-3-100П-А4-Н-100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12C39" w:rsidRPr="00A12C39" w:rsidRDefault="00A12C39" w:rsidP="00180DF5">
            <w:pPr>
              <w:pStyle w:val="20"/>
              <w:shd w:val="clear" w:color="auto" w:fill="auto"/>
              <w:spacing w:line="180" w:lineRule="exact"/>
              <w:jc w:val="left"/>
              <w:rPr>
                <w:sz w:val="20"/>
                <w:szCs w:val="20"/>
              </w:rPr>
            </w:pPr>
            <w:r w:rsidRPr="00A12C39">
              <w:rPr>
                <w:rStyle w:val="29pt"/>
                <w:sz w:val="20"/>
                <w:szCs w:val="20"/>
              </w:rPr>
              <w:t>2019</w:t>
            </w:r>
          </w:p>
        </w:tc>
      </w:tr>
      <w:tr w:rsidR="005E3C3F" w:rsidRPr="00A12C39" w:rsidTr="002E09A2">
        <w:trPr>
          <w:trHeight w:val="288"/>
        </w:trPr>
        <w:tc>
          <w:tcPr>
            <w:tcW w:w="993" w:type="dxa"/>
            <w:gridSpan w:val="2"/>
            <w:tcBorders>
              <w:top w:val="single" w:sz="4" w:space="0" w:color="auto"/>
              <w:left w:val="single" w:sz="4" w:space="0" w:color="auto"/>
            </w:tcBorders>
            <w:shd w:val="clear" w:color="auto" w:fill="FFFFFF"/>
            <w:vAlign w:val="bottom"/>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2.17.</w:t>
            </w:r>
          </w:p>
        </w:tc>
        <w:tc>
          <w:tcPr>
            <w:tcW w:w="6647" w:type="dxa"/>
            <w:tcBorders>
              <w:top w:val="single" w:sz="4" w:space="0" w:color="auto"/>
              <w:left w:val="single" w:sz="4" w:space="0" w:color="auto"/>
            </w:tcBorders>
            <w:shd w:val="clear" w:color="auto" w:fill="FFFFFF"/>
            <w:vAlign w:val="bottom"/>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Датчик давления ДДМ-03Т-1600ДИ</w:t>
            </w:r>
          </w:p>
        </w:tc>
        <w:tc>
          <w:tcPr>
            <w:tcW w:w="2410" w:type="dxa"/>
            <w:tcBorders>
              <w:top w:val="single" w:sz="4" w:space="0" w:color="auto"/>
              <w:left w:val="single" w:sz="4" w:space="0" w:color="auto"/>
            </w:tcBorders>
            <w:shd w:val="clear" w:color="auto" w:fill="FFFFFF"/>
            <w:vAlign w:val="bottom"/>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2019</w:t>
            </w:r>
          </w:p>
        </w:tc>
        <w:tc>
          <w:tcPr>
            <w:tcW w:w="1275" w:type="dxa"/>
            <w:vMerge w:val="restart"/>
            <w:tcBorders>
              <w:top w:val="single" w:sz="4" w:space="0" w:color="auto"/>
              <w:left w:val="single" w:sz="4" w:space="0" w:color="auto"/>
              <w:right w:val="single" w:sz="4" w:space="0" w:color="auto"/>
            </w:tcBorders>
            <w:shd w:val="clear" w:color="auto" w:fill="FFFFFF"/>
            <w:vAlign w:val="bottom"/>
          </w:tcPr>
          <w:p w:rsidR="005E3C3F" w:rsidRPr="00A12C39" w:rsidRDefault="005E3C3F" w:rsidP="00180DF5">
            <w:pPr>
              <w:pStyle w:val="20"/>
              <w:shd w:val="clear" w:color="auto" w:fill="auto"/>
              <w:spacing w:line="180" w:lineRule="exact"/>
              <w:jc w:val="left"/>
              <w:rPr>
                <w:sz w:val="20"/>
                <w:szCs w:val="20"/>
              </w:rPr>
            </w:pPr>
          </w:p>
        </w:tc>
      </w:tr>
      <w:tr w:rsidR="005E3C3F" w:rsidRPr="00A12C39" w:rsidTr="002E09A2">
        <w:trPr>
          <w:trHeight w:val="264"/>
        </w:trPr>
        <w:tc>
          <w:tcPr>
            <w:tcW w:w="993" w:type="dxa"/>
            <w:gridSpan w:val="2"/>
            <w:tcBorders>
              <w:top w:val="single" w:sz="4" w:space="0" w:color="auto"/>
              <w:left w:val="single" w:sz="4" w:space="0" w:color="auto"/>
            </w:tcBorders>
            <w:shd w:val="clear" w:color="auto" w:fill="FFFFFF"/>
            <w:vAlign w:val="bottom"/>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2.18.</w:t>
            </w:r>
          </w:p>
        </w:tc>
        <w:tc>
          <w:tcPr>
            <w:tcW w:w="6647" w:type="dxa"/>
            <w:tcBorders>
              <w:top w:val="single" w:sz="4" w:space="0" w:color="auto"/>
              <w:left w:val="single" w:sz="4" w:space="0" w:color="auto"/>
            </w:tcBorders>
            <w:shd w:val="clear" w:color="auto" w:fill="FFFFFF"/>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Блок питания 5ВР220-124Д (24В)</w:t>
            </w:r>
          </w:p>
        </w:tc>
        <w:tc>
          <w:tcPr>
            <w:tcW w:w="2410" w:type="dxa"/>
            <w:tcBorders>
              <w:top w:val="single" w:sz="4" w:space="0" w:color="auto"/>
              <w:left w:val="single" w:sz="4" w:space="0" w:color="auto"/>
            </w:tcBorders>
            <w:shd w:val="clear" w:color="auto" w:fill="FFFFFF"/>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2019</w:t>
            </w:r>
          </w:p>
        </w:tc>
        <w:tc>
          <w:tcPr>
            <w:tcW w:w="1275" w:type="dxa"/>
            <w:vMerge/>
            <w:tcBorders>
              <w:left w:val="single" w:sz="4" w:space="0" w:color="auto"/>
              <w:right w:val="single" w:sz="4" w:space="0" w:color="auto"/>
            </w:tcBorders>
            <w:shd w:val="clear" w:color="auto" w:fill="FFFFFF"/>
          </w:tcPr>
          <w:p w:rsidR="005E3C3F" w:rsidRPr="00A12C39" w:rsidRDefault="005E3C3F" w:rsidP="00180DF5">
            <w:pPr>
              <w:pStyle w:val="20"/>
              <w:shd w:val="clear" w:color="auto" w:fill="auto"/>
              <w:spacing w:line="180" w:lineRule="exact"/>
              <w:jc w:val="left"/>
              <w:rPr>
                <w:sz w:val="20"/>
                <w:szCs w:val="20"/>
              </w:rPr>
            </w:pPr>
          </w:p>
        </w:tc>
      </w:tr>
      <w:tr w:rsidR="005E3C3F" w:rsidRPr="00A12C39" w:rsidTr="002E09A2">
        <w:trPr>
          <w:trHeight w:val="485"/>
        </w:trPr>
        <w:tc>
          <w:tcPr>
            <w:tcW w:w="993" w:type="dxa"/>
            <w:gridSpan w:val="2"/>
            <w:tcBorders>
              <w:top w:val="single" w:sz="4" w:space="0" w:color="auto"/>
              <w:left w:val="single" w:sz="4" w:space="0" w:color="auto"/>
              <w:bottom w:val="single" w:sz="4" w:space="0" w:color="auto"/>
            </w:tcBorders>
            <w:shd w:val="clear" w:color="auto" w:fill="FFFFFF"/>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2.19.</w:t>
            </w:r>
          </w:p>
        </w:tc>
        <w:tc>
          <w:tcPr>
            <w:tcW w:w="6647" w:type="dxa"/>
            <w:tcBorders>
              <w:top w:val="single" w:sz="4" w:space="0" w:color="auto"/>
              <w:left w:val="single" w:sz="4" w:space="0" w:color="auto"/>
              <w:bottom w:val="single" w:sz="4" w:space="0" w:color="auto"/>
            </w:tcBorders>
            <w:shd w:val="clear" w:color="auto" w:fill="FFFFFF"/>
            <w:vAlign w:val="bottom"/>
          </w:tcPr>
          <w:p w:rsidR="005E3C3F" w:rsidRPr="00A12C39" w:rsidRDefault="005E3C3F" w:rsidP="00180DF5">
            <w:pPr>
              <w:pStyle w:val="20"/>
              <w:shd w:val="clear" w:color="auto" w:fill="auto"/>
              <w:spacing w:line="226" w:lineRule="exact"/>
              <w:jc w:val="left"/>
              <w:rPr>
                <w:sz w:val="20"/>
                <w:szCs w:val="20"/>
              </w:rPr>
            </w:pPr>
            <w:r w:rsidRPr="00A12C39">
              <w:rPr>
                <w:rStyle w:val="29pt"/>
                <w:sz w:val="20"/>
                <w:szCs w:val="20"/>
              </w:rPr>
              <w:t xml:space="preserve">Питерфлоу </w:t>
            </w:r>
            <w:r w:rsidRPr="00A12C39">
              <w:rPr>
                <w:rStyle w:val="29pt"/>
                <w:sz w:val="20"/>
                <w:szCs w:val="20"/>
                <w:lang w:val="en-US" w:eastAsia="en-US" w:bidi="en-US"/>
              </w:rPr>
              <w:t>PC</w:t>
            </w:r>
            <w:r w:rsidRPr="00A12C39">
              <w:rPr>
                <w:rStyle w:val="29pt"/>
                <w:sz w:val="20"/>
                <w:szCs w:val="20"/>
                <w:lang w:eastAsia="en-US" w:bidi="en-US"/>
              </w:rPr>
              <w:t xml:space="preserve"> </w:t>
            </w:r>
            <w:r w:rsidRPr="00A12C39">
              <w:rPr>
                <w:rStyle w:val="29pt"/>
                <w:sz w:val="20"/>
                <w:szCs w:val="20"/>
              </w:rPr>
              <w:t xml:space="preserve">Ду 65-60 кл. А расходомер эл-маг. </w:t>
            </w:r>
            <w:r w:rsidRPr="00A12C39">
              <w:rPr>
                <w:rStyle w:val="29pt"/>
                <w:sz w:val="20"/>
                <w:szCs w:val="20"/>
                <w:lang w:val="en-US" w:eastAsia="en-US" w:bidi="en-US"/>
              </w:rPr>
              <w:t>F</w:t>
            </w:r>
            <w:r w:rsidRPr="00A12C39">
              <w:rPr>
                <w:rStyle w:val="29pt"/>
                <w:sz w:val="20"/>
                <w:szCs w:val="20"/>
                <w:lang w:eastAsia="en-US" w:bidi="en-US"/>
              </w:rPr>
              <w:t xml:space="preserve">1=0 </w:t>
            </w:r>
            <w:r w:rsidRPr="00A12C39">
              <w:rPr>
                <w:rStyle w:val="29pt"/>
                <w:sz w:val="20"/>
                <w:szCs w:val="20"/>
                <w:lang w:val="en-US" w:eastAsia="en-US" w:bidi="en-US"/>
              </w:rPr>
              <w:t>F</w:t>
            </w:r>
            <w:r w:rsidRPr="00A12C39">
              <w:rPr>
                <w:rStyle w:val="29pt"/>
                <w:sz w:val="20"/>
                <w:szCs w:val="20"/>
                <w:lang w:eastAsia="en-US" w:bidi="en-US"/>
              </w:rPr>
              <w:t>2=</w:t>
            </w:r>
            <w:r w:rsidRPr="00A12C39">
              <w:rPr>
                <w:rStyle w:val="29pt"/>
                <w:sz w:val="20"/>
                <w:szCs w:val="20"/>
                <w:lang w:val="en-US" w:eastAsia="en-US" w:bidi="en-US"/>
              </w:rPr>
              <w:t>l</w:t>
            </w:r>
            <w:r w:rsidRPr="00A12C39">
              <w:rPr>
                <w:rStyle w:val="29pt"/>
                <w:sz w:val="20"/>
                <w:szCs w:val="20"/>
                <w:lang w:eastAsia="en-US" w:bidi="en-US"/>
              </w:rPr>
              <w:t xml:space="preserve"> </w:t>
            </w:r>
            <w:r w:rsidRPr="00A12C39">
              <w:rPr>
                <w:rStyle w:val="29pt"/>
                <w:sz w:val="20"/>
                <w:szCs w:val="20"/>
              </w:rPr>
              <w:t>фланец ст.20</w:t>
            </w:r>
          </w:p>
        </w:tc>
        <w:tc>
          <w:tcPr>
            <w:tcW w:w="2410" w:type="dxa"/>
            <w:tcBorders>
              <w:top w:val="single" w:sz="4" w:space="0" w:color="auto"/>
              <w:left w:val="single" w:sz="4" w:space="0" w:color="auto"/>
              <w:bottom w:val="single" w:sz="4" w:space="0" w:color="auto"/>
            </w:tcBorders>
            <w:shd w:val="clear" w:color="auto" w:fill="FFFFFF"/>
          </w:tcPr>
          <w:p w:rsidR="005E3C3F" w:rsidRPr="00A12C39" w:rsidRDefault="005E3C3F" w:rsidP="00180DF5">
            <w:pPr>
              <w:pStyle w:val="20"/>
              <w:shd w:val="clear" w:color="auto" w:fill="auto"/>
              <w:spacing w:line="180" w:lineRule="exact"/>
              <w:jc w:val="left"/>
              <w:rPr>
                <w:sz w:val="20"/>
                <w:szCs w:val="20"/>
              </w:rPr>
            </w:pPr>
            <w:r w:rsidRPr="00A12C39">
              <w:rPr>
                <w:rStyle w:val="29pt"/>
                <w:sz w:val="20"/>
                <w:szCs w:val="20"/>
              </w:rPr>
              <w:t>2019</w:t>
            </w:r>
          </w:p>
        </w:tc>
        <w:tc>
          <w:tcPr>
            <w:tcW w:w="1275" w:type="dxa"/>
            <w:vMerge/>
            <w:tcBorders>
              <w:left w:val="single" w:sz="4" w:space="0" w:color="auto"/>
              <w:bottom w:val="single" w:sz="4" w:space="0" w:color="auto"/>
              <w:right w:val="single" w:sz="4" w:space="0" w:color="auto"/>
            </w:tcBorders>
            <w:shd w:val="clear" w:color="auto" w:fill="FFFFFF"/>
          </w:tcPr>
          <w:p w:rsidR="005E3C3F" w:rsidRPr="00A12C39" w:rsidRDefault="005E3C3F" w:rsidP="00180DF5">
            <w:pPr>
              <w:pStyle w:val="20"/>
              <w:shd w:val="clear" w:color="auto" w:fill="auto"/>
              <w:spacing w:line="180" w:lineRule="exact"/>
              <w:jc w:val="left"/>
              <w:rPr>
                <w:sz w:val="20"/>
                <w:szCs w:val="20"/>
              </w:rPr>
            </w:pPr>
          </w:p>
        </w:tc>
      </w:tr>
    </w:tbl>
    <w:p w:rsidR="00CB59C9" w:rsidRPr="00C73B7F" w:rsidRDefault="00CB59C9" w:rsidP="00A12C39">
      <w:pPr>
        <w:pStyle w:val="10"/>
        <w:keepNext/>
        <w:keepLines/>
        <w:shd w:val="clear" w:color="auto" w:fill="auto"/>
        <w:tabs>
          <w:tab w:val="left" w:pos="377"/>
        </w:tabs>
        <w:spacing w:line="322" w:lineRule="exact"/>
        <w:rPr>
          <w:sz w:val="22"/>
          <w:szCs w:val="22"/>
        </w:rPr>
      </w:pPr>
    </w:p>
    <w:sectPr w:rsidR="00CB59C9" w:rsidRPr="00C73B7F">
      <w:pgSz w:w="11909" w:h="16840"/>
      <w:pgMar w:top="813" w:right="842" w:bottom="1027" w:left="8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2B" w:rsidRDefault="001C652B">
      <w:r>
        <w:separator/>
      </w:r>
    </w:p>
  </w:endnote>
  <w:endnote w:type="continuationSeparator" w:id="0">
    <w:p w:rsidR="001C652B" w:rsidRDefault="001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2B" w:rsidRDefault="001C652B"/>
  </w:footnote>
  <w:footnote w:type="continuationSeparator" w:id="0">
    <w:p w:rsidR="001C652B" w:rsidRDefault="001C65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1593E"/>
    <w:multiLevelType w:val="multilevel"/>
    <w:tmpl w:val="D62AC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C9"/>
    <w:rsid w:val="001C652B"/>
    <w:rsid w:val="001E53C9"/>
    <w:rsid w:val="00564CF2"/>
    <w:rsid w:val="0058474E"/>
    <w:rsid w:val="005E3C3F"/>
    <w:rsid w:val="006355B4"/>
    <w:rsid w:val="00931CDB"/>
    <w:rsid w:val="00A12C39"/>
    <w:rsid w:val="00C73B7F"/>
    <w:rsid w:val="00CB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C4C33-1E18-4692-B2AE-C333E42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ArialNarrow9pt">
    <w:name w:val="Основной текст (2) + Arial Narrow;9 pt"/>
    <w:basedOn w:val="2"/>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ArialNarrow9pt0">
    <w:name w:val="Основной текст (2) + Arial Narrow;9 pt"/>
    <w:basedOn w:val="2"/>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
    <w:basedOn w:val="a0"/>
    <w:rPr>
      <w:rFonts w:ascii="Times New Roman" w:eastAsia="Times New Roman" w:hAnsi="Times New Roman" w:cs="Times New Roman"/>
      <w:b/>
      <w:bCs/>
      <w:i w:val="0"/>
      <w:iCs w:val="0"/>
      <w:smallCaps w:val="0"/>
      <w:strike w:val="0"/>
      <w:sz w:val="22"/>
      <w:szCs w:val="22"/>
      <w:u w:val="none"/>
    </w:rPr>
  </w:style>
  <w:style w:type="character" w:customStyle="1" w:styleId="30">
    <w:name w:val="Основной текст (3)"/>
    <w:basedOn w:val="31"/>
    <w:rPr>
      <w:rFonts w:ascii="Times New Roman" w:eastAsia="Times New Roman" w:hAnsi="Times New Roman" w:cs="Times New Roman"/>
      <w:b/>
      <w:bCs/>
      <w:i w:val="0"/>
      <w:iCs w:val="0"/>
      <w:smallCaps w:val="0"/>
      <w:strike w:val="0"/>
      <w:sz w:val="22"/>
      <w:szCs w:val="22"/>
      <w:u w:val="single"/>
    </w:rPr>
  </w:style>
  <w:style w:type="character" w:customStyle="1" w:styleId="2Arial9pt">
    <w:name w:val="Основной текст (2) + Arial;9 pt"/>
    <w:basedOn w:val="2"/>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65pt0">
    <w:name w:val="Основной текст (2) + 6;5 pt;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
    <w:basedOn w:val="a0"/>
    <w:rPr>
      <w:rFonts w:ascii="Times New Roman" w:eastAsia="Times New Roman" w:hAnsi="Times New Roman" w:cs="Times New Roman"/>
      <w:b w:val="0"/>
      <w:bCs w:val="0"/>
      <w:i w:val="0"/>
      <w:iCs w:val="0"/>
      <w:smallCaps w:val="0"/>
      <w:strike w:val="0"/>
      <w:u w:val="none"/>
    </w:rPr>
  </w:style>
  <w:style w:type="character" w:customStyle="1" w:styleId="32">
    <w:name w:val="Основной текст (3)"/>
    <w:basedOn w:val="31"/>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2Arial9pt0">
    <w:name w:val="Основной текст (2) + Arial;9 pt;Полужирный"/>
    <w:basedOn w:val="2"/>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Cambria9pt">
    <w:name w:val="Основной текст (2) + Cambria;9 pt;Полужирный"/>
    <w:basedOn w:val="2"/>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31">
    <w:name w:val="Основной текст (3)_"/>
    <w:basedOn w:val="a0"/>
    <w:link w:val="33"/>
    <w:rPr>
      <w:rFonts w:ascii="Times New Roman" w:eastAsia="Times New Roman" w:hAnsi="Times New Roman" w:cs="Times New Roman"/>
      <w:b/>
      <w:bCs/>
      <w:i w:val="0"/>
      <w:iCs w:val="0"/>
      <w:smallCaps w:val="0"/>
      <w:strike w:val="0"/>
      <w:sz w:val="22"/>
      <w:szCs w:val="22"/>
      <w:u w:val="none"/>
    </w:rPr>
  </w:style>
  <w:style w:type="character" w:customStyle="1" w:styleId="2ArialNarrow4pt">
    <w:name w:val="Основной текст (2) + Arial Narrow;4 pt"/>
    <w:basedOn w:val="2"/>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2ArialNarrow22pt">
    <w:name w:val="Основной текст (2) + Arial Narrow;22 pt"/>
    <w:basedOn w:val="2"/>
    <w:rPr>
      <w:rFonts w:ascii="Arial Narrow" w:eastAsia="Arial Narrow" w:hAnsi="Arial Narrow" w:cs="Arial Narrow"/>
      <w:b w:val="0"/>
      <w:bCs w:val="0"/>
      <w:i w:val="0"/>
      <w:iCs w:val="0"/>
      <w:smallCaps w:val="0"/>
      <w:strike w:val="0"/>
      <w:color w:val="000000"/>
      <w:spacing w:val="0"/>
      <w:w w:val="100"/>
      <w:position w:val="0"/>
      <w:sz w:val="44"/>
      <w:szCs w:val="44"/>
      <w:u w:val="none"/>
      <w:lang w:val="ru-RU" w:eastAsia="ru-RU" w:bidi="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line="317" w:lineRule="exact"/>
      <w:jc w:val="center"/>
    </w:pPr>
    <w:rPr>
      <w:rFonts w:ascii="Times New Roman" w:eastAsia="Times New Roman" w:hAnsi="Times New Roman" w:cs="Times New Roman"/>
      <w:sz w:val="28"/>
      <w:szCs w:val="28"/>
    </w:rPr>
  </w:style>
  <w:style w:type="paragraph" w:customStyle="1" w:styleId="33">
    <w:name w:val="Основной текст (3)"/>
    <w:basedOn w:val="a"/>
    <w:link w:val="31"/>
    <w:pPr>
      <w:shd w:val="clear" w:color="auto" w:fill="FFFFFF"/>
      <w:spacing w:line="0" w:lineRule="atLeast"/>
    </w:pPr>
    <w:rPr>
      <w:rFonts w:ascii="Times New Roman" w:eastAsia="Times New Roman" w:hAnsi="Times New Roman" w:cs="Times New Roman"/>
      <w:b/>
      <w:bCs/>
      <w:sz w:val="22"/>
      <w:szCs w:val="22"/>
    </w:rPr>
  </w:style>
  <w:style w:type="paragraph" w:customStyle="1" w:styleId="41">
    <w:name w:val="Основной текст (4)"/>
    <w:basedOn w:val="a"/>
    <w:link w:val="40"/>
    <w:pPr>
      <w:shd w:val="clear" w:color="auto" w:fill="FFFFFF"/>
      <w:spacing w:line="274" w:lineRule="exact"/>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line="317" w:lineRule="exact"/>
      <w:outlineLvl w:val="0"/>
    </w:pPr>
    <w:rPr>
      <w:rFonts w:ascii="Times New Roman" w:eastAsia="Times New Roman" w:hAnsi="Times New Roman" w:cs="Times New Roman"/>
      <w:sz w:val="28"/>
      <w:szCs w:val="28"/>
    </w:rPr>
  </w:style>
  <w:style w:type="character" w:customStyle="1" w:styleId="2Tahoma9pt">
    <w:name w:val="Основной текст (2) + Tahoma;9 pt"/>
    <w:basedOn w:val="2"/>
    <w:rsid w:val="00A12C3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LucidaSansUnicode12pt">
    <w:name w:val="Основной текст (2) + Lucida Sans Unicode;12 pt"/>
    <w:basedOn w:val="2"/>
    <w:rsid w:val="00A12C39"/>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character" w:customStyle="1" w:styleId="35">
    <w:name w:val="Подпись к картинке (3)_"/>
    <w:basedOn w:val="a0"/>
    <w:link w:val="36"/>
    <w:rsid w:val="00A12C39"/>
    <w:rPr>
      <w:rFonts w:ascii="Times New Roman" w:eastAsia="Times New Roman" w:hAnsi="Times New Roman" w:cs="Times New Roman"/>
      <w:b/>
      <w:bCs/>
      <w:sz w:val="22"/>
      <w:szCs w:val="22"/>
      <w:shd w:val="clear" w:color="auto" w:fill="FFFFFF"/>
    </w:rPr>
  </w:style>
  <w:style w:type="paragraph" w:customStyle="1" w:styleId="36">
    <w:name w:val="Подпись к картинке (3)"/>
    <w:basedOn w:val="a"/>
    <w:link w:val="35"/>
    <w:rsid w:val="00A12C39"/>
    <w:pPr>
      <w:shd w:val="clear" w:color="auto" w:fill="FFFFFF"/>
      <w:spacing w:line="0" w:lineRule="atLeast"/>
    </w:pPr>
    <w:rPr>
      <w:rFonts w:ascii="Times New Roman" w:eastAsia="Times New Roman" w:hAnsi="Times New Roman" w:cs="Times New Roman"/>
      <w:b/>
      <w:bCs/>
      <w:color w:val="auto"/>
      <w:sz w:val="22"/>
      <w:szCs w:val="22"/>
    </w:rPr>
  </w:style>
  <w:style w:type="paragraph" w:styleId="a6">
    <w:name w:val="Balloon Text"/>
    <w:basedOn w:val="a"/>
    <w:link w:val="a7"/>
    <w:uiPriority w:val="99"/>
    <w:semiHidden/>
    <w:unhideWhenUsed/>
    <w:rsid w:val="00A12C39"/>
    <w:rPr>
      <w:rFonts w:ascii="Segoe UI" w:hAnsi="Segoe UI" w:cs="Segoe UI"/>
      <w:sz w:val="18"/>
      <w:szCs w:val="18"/>
    </w:rPr>
  </w:style>
  <w:style w:type="character" w:customStyle="1" w:styleId="a7">
    <w:name w:val="Текст выноски Знак"/>
    <w:basedOn w:val="a0"/>
    <w:link w:val="a6"/>
    <w:uiPriority w:val="99"/>
    <w:semiHidden/>
    <w:rsid w:val="00A12C3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Генералова Наталья Викторовна</cp:lastModifiedBy>
  <cp:revision>4</cp:revision>
  <cp:lastPrinted>2024-01-17T08:49:00Z</cp:lastPrinted>
  <dcterms:created xsi:type="dcterms:W3CDTF">2024-01-17T08:43:00Z</dcterms:created>
  <dcterms:modified xsi:type="dcterms:W3CDTF">2024-01-17T08:50:00Z</dcterms:modified>
</cp:coreProperties>
</file>